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18EF3" w14:textId="6154D5B9" w:rsidR="00D56D98" w:rsidRPr="00407095" w:rsidRDefault="00531738" w:rsidP="00AA5747">
      <w:pPr>
        <w:rPr>
          <w:rFonts w:ascii="Verdana" w:hAnsi="Verdana"/>
          <w:sz w:val="19"/>
          <w:szCs w:val="19"/>
        </w:rPr>
      </w:pPr>
      <w:r w:rsidRPr="00407095">
        <w:rPr>
          <w:rFonts w:ascii="Verdana" w:hAnsi="Verdana"/>
          <w:sz w:val="19"/>
          <w:szCs w:val="19"/>
        </w:rPr>
        <w:t>July 2</w:t>
      </w:r>
      <w:r w:rsidR="00A222DA" w:rsidRPr="00407095">
        <w:rPr>
          <w:rFonts w:ascii="Verdana" w:hAnsi="Verdana"/>
          <w:sz w:val="19"/>
          <w:szCs w:val="19"/>
        </w:rPr>
        <w:t>,2020</w:t>
      </w:r>
    </w:p>
    <w:p w14:paraId="2BF3C66B" w14:textId="420FAF98" w:rsidR="00A222DA" w:rsidRPr="00407095" w:rsidRDefault="00A222DA" w:rsidP="00AA5747">
      <w:pPr>
        <w:rPr>
          <w:rFonts w:ascii="Verdana" w:hAnsi="Verdana"/>
          <w:sz w:val="19"/>
          <w:szCs w:val="19"/>
        </w:rPr>
      </w:pPr>
    </w:p>
    <w:p w14:paraId="2BB52629" w14:textId="0C3697E2" w:rsidR="00A222DA" w:rsidRPr="00407095" w:rsidRDefault="00A222DA" w:rsidP="00AA5747">
      <w:pPr>
        <w:rPr>
          <w:rFonts w:ascii="Verdana" w:hAnsi="Verdana"/>
          <w:sz w:val="19"/>
          <w:szCs w:val="19"/>
        </w:rPr>
      </w:pPr>
      <w:r w:rsidRPr="00407095">
        <w:rPr>
          <w:rFonts w:ascii="Verdana" w:hAnsi="Verdana"/>
          <w:sz w:val="19"/>
          <w:szCs w:val="19"/>
        </w:rPr>
        <w:t xml:space="preserve">The Honorable </w:t>
      </w:r>
      <w:r w:rsidR="00D60E7E" w:rsidRPr="00407095">
        <w:rPr>
          <w:rFonts w:ascii="Verdana" w:hAnsi="Verdana"/>
          <w:sz w:val="19"/>
          <w:szCs w:val="19"/>
        </w:rPr>
        <w:t>Bill Dodd</w:t>
      </w:r>
      <w:r w:rsidRPr="00407095">
        <w:rPr>
          <w:rFonts w:ascii="Verdana" w:hAnsi="Verdana"/>
          <w:sz w:val="19"/>
          <w:szCs w:val="19"/>
        </w:rPr>
        <w:br/>
      </w:r>
      <w:r w:rsidR="00C36862" w:rsidRPr="00407095">
        <w:rPr>
          <w:rFonts w:ascii="Verdana" w:hAnsi="Verdana"/>
          <w:sz w:val="19"/>
          <w:szCs w:val="19"/>
        </w:rPr>
        <w:t xml:space="preserve">Chair, Senate </w:t>
      </w:r>
      <w:r w:rsidR="00D60E7E" w:rsidRPr="00407095">
        <w:rPr>
          <w:rFonts w:ascii="Verdana" w:hAnsi="Verdana"/>
          <w:sz w:val="19"/>
          <w:szCs w:val="19"/>
        </w:rPr>
        <w:t>Government Organization</w:t>
      </w:r>
      <w:r w:rsidR="00C36862" w:rsidRPr="00407095">
        <w:rPr>
          <w:rFonts w:ascii="Verdana" w:hAnsi="Verdana"/>
          <w:sz w:val="19"/>
          <w:szCs w:val="19"/>
        </w:rPr>
        <w:t xml:space="preserve"> Committee </w:t>
      </w:r>
      <w:r w:rsidRPr="00407095">
        <w:rPr>
          <w:rFonts w:ascii="Verdana" w:hAnsi="Verdana"/>
          <w:sz w:val="19"/>
          <w:szCs w:val="19"/>
        </w:rPr>
        <w:br/>
        <w:t>State Capitol</w:t>
      </w:r>
      <w:r w:rsidRPr="00407095">
        <w:rPr>
          <w:rFonts w:ascii="Verdana" w:hAnsi="Verdana"/>
          <w:sz w:val="19"/>
          <w:szCs w:val="19"/>
        </w:rPr>
        <w:br/>
        <w:t>Sacramento, CA 95814</w:t>
      </w:r>
    </w:p>
    <w:p w14:paraId="09D3F8C3" w14:textId="77777777" w:rsidR="00A222DA" w:rsidRPr="00407095" w:rsidRDefault="00A222DA" w:rsidP="00AA5747">
      <w:pPr>
        <w:rPr>
          <w:rFonts w:ascii="Verdana" w:hAnsi="Verdana"/>
          <w:sz w:val="19"/>
          <w:szCs w:val="19"/>
        </w:rPr>
      </w:pPr>
    </w:p>
    <w:p w14:paraId="27D826B6" w14:textId="5502DEC7" w:rsidR="00604974" w:rsidRPr="00407095" w:rsidRDefault="00A222DA" w:rsidP="00AA5747">
      <w:pPr>
        <w:rPr>
          <w:rFonts w:ascii="Verdana" w:hAnsi="Verdana"/>
          <w:b/>
          <w:bCs/>
          <w:sz w:val="19"/>
          <w:szCs w:val="19"/>
        </w:rPr>
      </w:pPr>
      <w:r w:rsidRPr="00407095">
        <w:rPr>
          <w:rFonts w:ascii="Verdana" w:hAnsi="Verdana"/>
          <w:b/>
          <w:bCs/>
          <w:sz w:val="19"/>
          <w:szCs w:val="19"/>
        </w:rPr>
        <w:t>RE:</w:t>
      </w:r>
      <w:r w:rsidRPr="00407095">
        <w:rPr>
          <w:rFonts w:ascii="Verdana" w:hAnsi="Verdana"/>
          <w:b/>
          <w:bCs/>
          <w:sz w:val="19"/>
          <w:szCs w:val="19"/>
        </w:rPr>
        <w:tab/>
      </w:r>
      <w:r w:rsidR="00604974" w:rsidRPr="00407095">
        <w:rPr>
          <w:rFonts w:ascii="Verdana" w:hAnsi="Verdana"/>
          <w:b/>
          <w:bCs/>
          <w:sz w:val="19"/>
          <w:szCs w:val="19"/>
        </w:rPr>
        <w:t xml:space="preserve">AB 2178 </w:t>
      </w:r>
      <w:r w:rsidR="00531738" w:rsidRPr="00407095">
        <w:rPr>
          <w:rFonts w:ascii="Verdana" w:hAnsi="Verdana"/>
          <w:b/>
          <w:bCs/>
          <w:sz w:val="19"/>
          <w:szCs w:val="19"/>
        </w:rPr>
        <w:t>(Levine) – Emergency Services: PSPS</w:t>
      </w:r>
    </w:p>
    <w:p w14:paraId="033EDCE4" w14:textId="144356BB" w:rsidR="00A222DA" w:rsidRPr="00407095" w:rsidRDefault="00A222DA" w:rsidP="00AA5747">
      <w:pPr>
        <w:rPr>
          <w:rFonts w:ascii="Verdana" w:hAnsi="Verdana"/>
          <w:b/>
          <w:bCs/>
          <w:sz w:val="19"/>
          <w:szCs w:val="19"/>
        </w:rPr>
      </w:pPr>
      <w:r w:rsidRPr="00407095">
        <w:rPr>
          <w:rFonts w:ascii="Verdana" w:hAnsi="Verdana"/>
          <w:b/>
          <w:bCs/>
          <w:sz w:val="19"/>
          <w:szCs w:val="19"/>
        </w:rPr>
        <w:tab/>
      </w:r>
      <w:r w:rsidR="00604974" w:rsidRPr="00407095">
        <w:rPr>
          <w:rFonts w:ascii="Verdana" w:hAnsi="Verdana"/>
          <w:b/>
          <w:bCs/>
          <w:sz w:val="19"/>
          <w:szCs w:val="19"/>
        </w:rPr>
        <w:t>Support</w:t>
      </w:r>
      <w:r w:rsidRPr="00407095">
        <w:rPr>
          <w:rFonts w:ascii="Verdana" w:hAnsi="Verdana"/>
          <w:b/>
          <w:bCs/>
          <w:sz w:val="19"/>
          <w:szCs w:val="19"/>
        </w:rPr>
        <w:br/>
      </w:r>
    </w:p>
    <w:p w14:paraId="506ADD65" w14:textId="279DDC43" w:rsidR="00A222DA" w:rsidRPr="00407095" w:rsidRDefault="00A222DA" w:rsidP="00A222DA">
      <w:pPr>
        <w:jc w:val="both"/>
        <w:rPr>
          <w:rFonts w:ascii="Verdana" w:hAnsi="Verdana"/>
          <w:sz w:val="19"/>
          <w:szCs w:val="19"/>
        </w:rPr>
      </w:pPr>
      <w:r w:rsidRPr="00407095">
        <w:rPr>
          <w:rFonts w:ascii="Verdana" w:hAnsi="Verdana"/>
          <w:sz w:val="19"/>
          <w:szCs w:val="19"/>
        </w:rPr>
        <w:t xml:space="preserve">Dear Senator </w:t>
      </w:r>
      <w:r w:rsidR="00D60E7E" w:rsidRPr="00407095">
        <w:rPr>
          <w:rFonts w:ascii="Verdana" w:hAnsi="Verdana"/>
          <w:sz w:val="19"/>
          <w:szCs w:val="19"/>
        </w:rPr>
        <w:t>Dodd</w:t>
      </w:r>
      <w:r w:rsidR="00BC4EE4" w:rsidRPr="00407095">
        <w:rPr>
          <w:rFonts w:ascii="Verdana" w:hAnsi="Verdana"/>
          <w:sz w:val="19"/>
          <w:szCs w:val="19"/>
        </w:rPr>
        <w:t>:</w:t>
      </w:r>
    </w:p>
    <w:p w14:paraId="5D35DEF7" w14:textId="56385D06" w:rsidR="0045536B" w:rsidRPr="00407095" w:rsidRDefault="00A222DA" w:rsidP="00807AF3">
      <w:pPr>
        <w:jc w:val="both"/>
        <w:rPr>
          <w:rFonts w:ascii="Verdana" w:hAnsi="Verdana"/>
          <w:sz w:val="19"/>
          <w:szCs w:val="19"/>
        </w:rPr>
      </w:pPr>
      <w:r w:rsidRPr="00407095">
        <w:rPr>
          <w:rFonts w:ascii="Verdana" w:hAnsi="Verdana"/>
          <w:sz w:val="19"/>
          <w:szCs w:val="19"/>
        </w:rPr>
        <w:br/>
        <w:t xml:space="preserve">The California Association of Public Authorities for IHSS (CAPA) </w:t>
      </w:r>
      <w:r w:rsidR="00BC4EE4" w:rsidRPr="00407095">
        <w:rPr>
          <w:rFonts w:ascii="Verdana" w:hAnsi="Verdana"/>
          <w:sz w:val="19"/>
          <w:szCs w:val="19"/>
        </w:rPr>
        <w:t xml:space="preserve">is </w:t>
      </w:r>
      <w:r w:rsidR="00A861FC" w:rsidRPr="00407095">
        <w:rPr>
          <w:rFonts w:ascii="Verdana" w:hAnsi="Verdana"/>
          <w:sz w:val="19"/>
          <w:szCs w:val="19"/>
        </w:rPr>
        <w:t>in support of AB 2178, by Assembly Member Levine,</w:t>
      </w:r>
      <w:r w:rsidR="001166E5" w:rsidRPr="00407095">
        <w:rPr>
          <w:rFonts w:ascii="Verdana" w:hAnsi="Verdana"/>
          <w:sz w:val="19"/>
          <w:szCs w:val="19"/>
        </w:rPr>
        <w:t xml:space="preserve">  </w:t>
      </w:r>
      <w:r w:rsidR="001166E5" w:rsidRPr="00407095">
        <w:rPr>
          <w:rFonts w:ascii="Verdana" w:hAnsi="Verdana" w:cs="Arial"/>
          <w:color w:val="333333"/>
          <w:sz w:val="19"/>
          <w:szCs w:val="19"/>
          <w:shd w:val="clear" w:color="auto" w:fill="FFFFFF"/>
        </w:rPr>
        <w:t xml:space="preserve">which </w:t>
      </w:r>
      <w:r w:rsidR="001166E5" w:rsidRPr="00407095">
        <w:rPr>
          <w:rFonts w:ascii="Verdana" w:hAnsi="Verdana" w:cs="Arial"/>
          <w:color w:val="333333"/>
          <w:sz w:val="19"/>
          <w:szCs w:val="19"/>
          <w:shd w:val="clear" w:color="auto" w:fill="FFFFFF"/>
        </w:rPr>
        <w:t xml:space="preserve">would add </w:t>
      </w:r>
      <w:r w:rsidR="00155228" w:rsidRPr="00407095">
        <w:rPr>
          <w:rFonts w:ascii="Verdana" w:hAnsi="Verdana" w:cs="Arial"/>
          <w:color w:val="333333"/>
          <w:sz w:val="19"/>
          <w:szCs w:val="19"/>
          <w:shd w:val="clear" w:color="auto" w:fill="FFFFFF"/>
        </w:rPr>
        <w:t xml:space="preserve">Public Safety Power Shutoff de-energizations (PSPS) </w:t>
      </w:r>
      <w:r w:rsidR="001166E5" w:rsidRPr="00407095">
        <w:rPr>
          <w:rFonts w:ascii="Verdana" w:hAnsi="Verdana" w:cs="Arial"/>
          <w:color w:val="333333"/>
          <w:sz w:val="19"/>
          <w:szCs w:val="19"/>
          <w:shd w:val="clear" w:color="auto" w:fill="FFFFFF"/>
        </w:rPr>
        <w:t>to the list of conditions constituting a state of emergency declared by a governor or a local emergency declared by a local government.</w:t>
      </w:r>
    </w:p>
    <w:p w14:paraId="79142BA6" w14:textId="1DB1E95A" w:rsidR="0045536B" w:rsidRPr="00407095" w:rsidRDefault="0045536B" w:rsidP="00A222DA">
      <w:pPr>
        <w:jc w:val="both"/>
        <w:rPr>
          <w:rFonts w:ascii="Verdana" w:hAnsi="Verdana"/>
          <w:sz w:val="19"/>
          <w:szCs w:val="19"/>
        </w:rPr>
      </w:pPr>
    </w:p>
    <w:p w14:paraId="5A658587" w14:textId="0DEB70D4" w:rsidR="00C60FCB" w:rsidRPr="00407095" w:rsidRDefault="00BE6C1E" w:rsidP="001D0A23">
      <w:pPr>
        <w:jc w:val="both"/>
        <w:rPr>
          <w:rFonts w:ascii="Verdana" w:hAnsi="Verdana"/>
          <w:sz w:val="19"/>
          <w:szCs w:val="19"/>
        </w:rPr>
      </w:pPr>
      <w:r w:rsidRPr="00407095">
        <w:rPr>
          <w:rFonts w:ascii="Verdana" w:hAnsi="Verdana"/>
          <w:sz w:val="19"/>
          <w:szCs w:val="19"/>
        </w:rPr>
        <w:t>I</w:t>
      </w:r>
      <w:r w:rsidR="00DE1697" w:rsidRPr="00407095">
        <w:rPr>
          <w:rFonts w:ascii="Verdana" w:hAnsi="Verdana"/>
          <w:sz w:val="19"/>
          <w:szCs w:val="19"/>
        </w:rPr>
        <w:t>n</w:t>
      </w:r>
      <w:r w:rsidRPr="00407095">
        <w:rPr>
          <w:rFonts w:ascii="Verdana" w:hAnsi="Verdana"/>
          <w:sz w:val="19"/>
          <w:szCs w:val="19"/>
        </w:rPr>
        <w:t xml:space="preserve"> the months of September </w:t>
      </w:r>
      <w:r w:rsidR="0012062D" w:rsidRPr="00407095">
        <w:rPr>
          <w:rFonts w:ascii="Verdana" w:hAnsi="Verdana"/>
          <w:sz w:val="19"/>
          <w:szCs w:val="19"/>
        </w:rPr>
        <w:t>through November</w:t>
      </w:r>
      <w:r w:rsidR="00766775" w:rsidRPr="00407095">
        <w:rPr>
          <w:rFonts w:ascii="Verdana" w:hAnsi="Verdana"/>
          <w:sz w:val="19"/>
          <w:szCs w:val="19"/>
        </w:rPr>
        <w:t xml:space="preserve"> </w:t>
      </w:r>
      <w:r w:rsidR="0012062D" w:rsidRPr="00407095">
        <w:rPr>
          <w:rFonts w:ascii="Verdana" w:hAnsi="Verdana"/>
          <w:sz w:val="19"/>
          <w:szCs w:val="19"/>
        </w:rPr>
        <w:t xml:space="preserve">2019, </w:t>
      </w:r>
      <w:r w:rsidR="0060345D" w:rsidRPr="00407095">
        <w:rPr>
          <w:rFonts w:ascii="Verdana" w:hAnsi="Verdana"/>
          <w:sz w:val="19"/>
          <w:szCs w:val="19"/>
        </w:rPr>
        <w:t>t</w:t>
      </w:r>
      <w:r w:rsidR="00547EB6" w:rsidRPr="00407095">
        <w:rPr>
          <w:rFonts w:ascii="Verdana" w:hAnsi="Verdana"/>
          <w:sz w:val="19"/>
          <w:szCs w:val="19"/>
        </w:rPr>
        <w:t>he</w:t>
      </w:r>
      <w:r w:rsidR="00261568" w:rsidRPr="00407095">
        <w:rPr>
          <w:rFonts w:ascii="Verdana" w:hAnsi="Verdana"/>
          <w:sz w:val="19"/>
          <w:szCs w:val="19"/>
        </w:rPr>
        <w:t xml:space="preserve">re were massive preemptive power shutoffs </w:t>
      </w:r>
      <w:r w:rsidR="00206698" w:rsidRPr="00407095">
        <w:rPr>
          <w:rFonts w:ascii="Verdana" w:hAnsi="Verdana"/>
          <w:sz w:val="19"/>
          <w:szCs w:val="19"/>
        </w:rPr>
        <w:t xml:space="preserve">in </w:t>
      </w:r>
      <w:r w:rsidR="00547EB6" w:rsidRPr="00407095">
        <w:rPr>
          <w:rFonts w:ascii="Verdana" w:hAnsi="Verdana"/>
          <w:sz w:val="19"/>
          <w:szCs w:val="19"/>
        </w:rPr>
        <w:t>approximately 3</w:t>
      </w:r>
      <w:r w:rsidR="008E2AAE" w:rsidRPr="00407095">
        <w:rPr>
          <w:rFonts w:ascii="Verdana" w:hAnsi="Verdana"/>
          <w:sz w:val="19"/>
          <w:szCs w:val="19"/>
        </w:rPr>
        <w:t>4</w:t>
      </w:r>
      <w:r w:rsidR="00547EB6" w:rsidRPr="00407095">
        <w:rPr>
          <w:rFonts w:ascii="Verdana" w:hAnsi="Verdana"/>
          <w:sz w:val="19"/>
          <w:szCs w:val="19"/>
        </w:rPr>
        <w:t xml:space="preserve"> counties by Pacific Gas </w:t>
      </w:r>
      <w:r w:rsidR="005636BF" w:rsidRPr="00407095">
        <w:rPr>
          <w:rFonts w:ascii="Verdana" w:hAnsi="Verdana"/>
          <w:sz w:val="19"/>
          <w:szCs w:val="19"/>
        </w:rPr>
        <w:t>&amp;</w:t>
      </w:r>
      <w:r w:rsidR="00547EB6" w:rsidRPr="00407095">
        <w:rPr>
          <w:rFonts w:ascii="Verdana" w:hAnsi="Verdana"/>
          <w:sz w:val="19"/>
          <w:szCs w:val="19"/>
        </w:rPr>
        <w:t xml:space="preserve"> Electric Company (PG&amp;E), Southern California Edison (SCE), and San Diego Gas &amp; Electric (SDG&amp;E). </w:t>
      </w:r>
      <w:r w:rsidR="00F60455" w:rsidRPr="00407095">
        <w:rPr>
          <w:rFonts w:ascii="Verdana" w:hAnsi="Verdana"/>
          <w:sz w:val="19"/>
          <w:szCs w:val="19"/>
        </w:rPr>
        <w:t xml:space="preserve"> </w:t>
      </w:r>
      <w:r w:rsidR="00547EB6" w:rsidRPr="00407095">
        <w:rPr>
          <w:rFonts w:ascii="Verdana" w:hAnsi="Verdana"/>
          <w:sz w:val="19"/>
          <w:szCs w:val="19"/>
        </w:rPr>
        <w:t>The shutoffs affected million</w:t>
      </w:r>
      <w:r w:rsidR="00B06CCA" w:rsidRPr="00407095">
        <w:rPr>
          <w:rFonts w:ascii="Verdana" w:hAnsi="Verdana"/>
          <w:sz w:val="19"/>
          <w:szCs w:val="19"/>
        </w:rPr>
        <w:t>s of California</w:t>
      </w:r>
      <w:r w:rsidR="00573FB2" w:rsidRPr="00407095">
        <w:rPr>
          <w:rFonts w:ascii="Verdana" w:hAnsi="Verdana"/>
          <w:sz w:val="19"/>
          <w:szCs w:val="19"/>
        </w:rPr>
        <w:t>ns</w:t>
      </w:r>
      <w:r w:rsidR="0045471C" w:rsidRPr="00407095">
        <w:rPr>
          <w:rFonts w:ascii="Verdana" w:hAnsi="Verdana"/>
          <w:sz w:val="19"/>
          <w:szCs w:val="19"/>
        </w:rPr>
        <w:t xml:space="preserve">.  </w:t>
      </w:r>
      <w:r w:rsidR="001D0A23" w:rsidRPr="00407095">
        <w:rPr>
          <w:rFonts w:ascii="Verdana" w:hAnsi="Verdana"/>
          <w:sz w:val="19"/>
          <w:szCs w:val="19"/>
        </w:rPr>
        <w:t>While the duration and frequency of the power shutoff events varied by, and within, each utility service territory, in many of the circumstances the power was off for multiple days, in some cases over a week at a time.</w:t>
      </w:r>
    </w:p>
    <w:p w14:paraId="42F1BA6B" w14:textId="27218F30" w:rsidR="009536BE" w:rsidRPr="00407095" w:rsidRDefault="009536BE" w:rsidP="001D0A23">
      <w:pPr>
        <w:jc w:val="both"/>
        <w:rPr>
          <w:rFonts w:ascii="Verdana" w:hAnsi="Verdana"/>
          <w:sz w:val="19"/>
          <w:szCs w:val="19"/>
        </w:rPr>
      </w:pPr>
    </w:p>
    <w:p w14:paraId="3D44E2FB" w14:textId="433F8E9A" w:rsidR="00327454" w:rsidRPr="00407095" w:rsidRDefault="00553D09" w:rsidP="001D0A23">
      <w:pPr>
        <w:jc w:val="both"/>
        <w:rPr>
          <w:rFonts w:ascii="Verdana" w:hAnsi="Verdana"/>
          <w:sz w:val="19"/>
          <w:szCs w:val="19"/>
        </w:rPr>
      </w:pPr>
      <w:r w:rsidRPr="00407095">
        <w:rPr>
          <w:rFonts w:ascii="Verdana" w:hAnsi="Verdana"/>
          <w:sz w:val="19"/>
          <w:szCs w:val="19"/>
        </w:rPr>
        <w:t xml:space="preserve">The power shutoffs </w:t>
      </w:r>
      <w:r w:rsidR="00611B23" w:rsidRPr="00407095">
        <w:rPr>
          <w:rFonts w:ascii="Verdana" w:hAnsi="Verdana"/>
          <w:sz w:val="19"/>
          <w:szCs w:val="19"/>
        </w:rPr>
        <w:t xml:space="preserve">created </w:t>
      </w:r>
      <w:r w:rsidR="00074ABF" w:rsidRPr="00407095">
        <w:rPr>
          <w:rFonts w:ascii="Verdana" w:hAnsi="Verdana"/>
          <w:sz w:val="19"/>
          <w:szCs w:val="19"/>
        </w:rPr>
        <w:t>serious risks</w:t>
      </w:r>
      <w:r w:rsidRPr="00407095">
        <w:rPr>
          <w:rFonts w:ascii="Verdana" w:hAnsi="Verdana"/>
          <w:sz w:val="19"/>
          <w:szCs w:val="19"/>
        </w:rPr>
        <w:t xml:space="preserve"> for </w:t>
      </w:r>
      <w:r w:rsidR="006F0AE6" w:rsidRPr="00407095">
        <w:rPr>
          <w:rFonts w:ascii="Verdana" w:hAnsi="Verdana"/>
          <w:sz w:val="19"/>
          <w:szCs w:val="19"/>
        </w:rPr>
        <w:t xml:space="preserve">many medically fragile </w:t>
      </w:r>
      <w:r w:rsidR="00A35DC3" w:rsidRPr="00407095">
        <w:rPr>
          <w:rFonts w:ascii="Verdana" w:hAnsi="Verdana"/>
          <w:sz w:val="19"/>
          <w:szCs w:val="19"/>
        </w:rPr>
        <w:t>older adults and people with disabilities</w:t>
      </w:r>
      <w:r w:rsidR="008E599E" w:rsidRPr="00407095">
        <w:rPr>
          <w:rFonts w:ascii="Verdana" w:hAnsi="Verdana"/>
          <w:sz w:val="19"/>
          <w:szCs w:val="19"/>
        </w:rPr>
        <w:t xml:space="preserve"> </w:t>
      </w:r>
      <w:r w:rsidR="00734043" w:rsidRPr="00407095">
        <w:rPr>
          <w:rFonts w:ascii="Verdana" w:hAnsi="Verdana"/>
          <w:sz w:val="19"/>
          <w:szCs w:val="19"/>
        </w:rPr>
        <w:t>who rely on electricity for critical medical needs — everything from keeping their insulin refrigerated to running motorized wheelchairs or breathing machines</w:t>
      </w:r>
      <w:r w:rsidR="00B348D4" w:rsidRPr="00407095">
        <w:rPr>
          <w:rFonts w:ascii="Verdana" w:hAnsi="Verdana"/>
          <w:sz w:val="19"/>
          <w:szCs w:val="19"/>
        </w:rPr>
        <w:t xml:space="preserve">.  </w:t>
      </w:r>
      <w:proofErr w:type="gramStart"/>
      <w:r w:rsidR="00C142C5" w:rsidRPr="00407095">
        <w:rPr>
          <w:rFonts w:ascii="Verdana" w:hAnsi="Verdana"/>
          <w:sz w:val="19"/>
          <w:szCs w:val="19"/>
        </w:rPr>
        <w:t>And,</w:t>
      </w:r>
      <w:proofErr w:type="gramEnd"/>
      <w:r w:rsidR="00C142C5" w:rsidRPr="00407095">
        <w:rPr>
          <w:rFonts w:ascii="Verdana" w:hAnsi="Verdana"/>
          <w:sz w:val="19"/>
          <w:szCs w:val="19"/>
        </w:rPr>
        <w:t xml:space="preserve"> it’s</w:t>
      </w:r>
      <w:r w:rsidR="004600CA" w:rsidRPr="00407095">
        <w:rPr>
          <w:rFonts w:ascii="Verdana" w:hAnsi="Verdana"/>
          <w:sz w:val="19"/>
          <w:szCs w:val="19"/>
        </w:rPr>
        <w:t xml:space="preserve"> not</w:t>
      </w:r>
      <w:r w:rsidR="00C142C5" w:rsidRPr="00407095">
        <w:rPr>
          <w:rFonts w:ascii="Verdana" w:hAnsi="Verdana"/>
          <w:sz w:val="19"/>
          <w:szCs w:val="19"/>
        </w:rPr>
        <w:t xml:space="preserve"> </w:t>
      </w:r>
      <w:r w:rsidR="00B71822" w:rsidRPr="00407095">
        <w:rPr>
          <w:rFonts w:ascii="Verdana" w:hAnsi="Verdana"/>
          <w:sz w:val="19"/>
          <w:szCs w:val="19"/>
        </w:rPr>
        <w:t>just people with obvious medical needs who were at risk during the outages.</w:t>
      </w:r>
      <w:r w:rsidR="005B6881" w:rsidRPr="00407095">
        <w:rPr>
          <w:rFonts w:ascii="Verdana" w:hAnsi="Verdana"/>
          <w:sz w:val="19"/>
          <w:szCs w:val="19"/>
        </w:rPr>
        <w:t xml:space="preserve">  </w:t>
      </w:r>
      <w:r w:rsidR="00D8146D" w:rsidRPr="00407095">
        <w:rPr>
          <w:rFonts w:ascii="Verdana" w:hAnsi="Verdana"/>
          <w:sz w:val="19"/>
          <w:szCs w:val="19"/>
        </w:rPr>
        <w:t xml:space="preserve">Low-income </w:t>
      </w:r>
      <w:r w:rsidR="00A36286" w:rsidRPr="00407095">
        <w:rPr>
          <w:rFonts w:ascii="Verdana" w:hAnsi="Verdana"/>
          <w:sz w:val="19"/>
          <w:szCs w:val="19"/>
        </w:rPr>
        <w:t>households faced hunger and financial crisis as the food in their refrigerators spoiled</w:t>
      </w:r>
      <w:r w:rsidR="00552223" w:rsidRPr="00407095">
        <w:rPr>
          <w:rFonts w:ascii="Verdana" w:hAnsi="Verdana"/>
          <w:sz w:val="19"/>
          <w:szCs w:val="19"/>
        </w:rPr>
        <w:t xml:space="preserve">.  </w:t>
      </w:r>
      <w:r w:rsidR="008567F3" w:rsidRPr="00407095">
        <w:rPr>
          <w:rFonts w:ascii="Verdana" w:hAnsi="Verdana"/>
          <w:sz w:val="19"/>
          <w:szCs w:val="19"/>
        </w:rPr>
        <w:t xml:space="preserve">People who rely on elevators were trapped or had to </w:t>
      </w:r>
      <w:r w:rsidR="00EC4A1F" w:rsidRPr="00407095">
        <w:rPr>
          <w:rFonts w:ascii="Verdana" w:hAnsi="Verdana"/>
          <w:sz w:val="19"/>
          <w:szCs w:val="19"/>
        </w:rPr>
        <w:t xml:space="preserve">be hand-carried from upper floor </w:t>
      </w:r>
      <w:r w:rsidR="00123BC4" w:rsidRPr="00407095">
        <w:rPr>
          <w:rFonts w:ascii="Verdana" w:hAnsi="Verdana"/>
          <w:sz w:val="19"/>
          <w:szCs w:val="19"/>
        </w:rPr>
        <w:t xml:space="preserve">apartments.  </w:t>
      </w:r>
    </w:p>
    <w:p w14:paraId="0B30A50F" w14:textId="77777777" w:rsidR="00327454" w:rsidRPr="00407095" w:rsidRDefault="00327454" w:rsidP="001D0A23">
      <w:pPr>
        <w:jc w:val="both"/>
        <w:rPr>
          <w:rFonts w:ascii="Verdana" w:hAnsi="Verdana"/>
          <w:sz w:val="19"/>
          <w:szCs w:val="19"/>
        </w:rPr>
      </w:pPr>
    </w:p>
    <w:p w14:paraId="34DEB0C1" w14:textId="2981D0DF" w:rsidR="00DA4C28" w:rsidRPr="00407095" w:rsidRDefault="00BA7920" w:rsidP="00A222DA">
      <w:pPr>
        <w:jc w:val="both"/>
        <w:rPr>
          <w:rFonts w:ascii="Verdana" w:hAnsi="Verdana"/>
          <w:sz w:val="19"/>
          <w:szCs w:val="19"/>
        </w:rPr>
      </w:pPr>
      <w:r w:rsidRPr="00407095">
        <w:rPr>
          <w:rFonts w:ascii="Verdana" w:hAnsi="Verdana"/>
          <w:sz w:val="19"/>
          <w:szCs w:val="19"/>
        </w:rPr>
        <w:t>I</w:t>
      </w:r>
      <w:r w:rsidR="00453E87" w:rsidRPr="00407095">
        <w:rPr>
          <w:rFonts w:ascii="Verdana" w:hAnsi="Verdana"/>
          <w:sz w:val="19"/>
          <w:szCs w:val="19"/>
        </w:rPr>
        <w:t xml:space="preserve">n </w:t>
      </w:r>
      <w:r w:rsidRPr="00407095">
        <w:rPr>
          <w:rFonts w:ascii="Verdana" w:hAnsi="Verdana"/>
          <w:sz w:val="19"/>
          <w:szCs w:val="19"/>
        </w:rPr>
        <w:t xml:space="preserve">preparation for and during the PSPS events, </w:t>
      </w:r>
      <w:r w:rsidR="007C05C9" w:rsidRPr="00407095">
        <w:rPr>
          <w:rFonts w:ascii="Verdana" w:hAnsi="Verdana"/>
          <w:sz w:val="19"/>
          <w:szCs w:val="19"/>
        </w:rPr>
        <w:t xml:space="preserve">Public Authority staff </w:t>
      </w:r>
      <w:r w:rsidR="006128AB" w:rsidRPr="00407095">
        <w:rPr>
          <w:rFonts w:ascii="Verdana" w:hAnsi="Verdana"/>
          <w:sz w:val="19"/>
          <w:szCs w:val="19"/>
        </w:rPr>
        <w:t xml:space="preserve">assisted counties </w:t>
      </w:r>
      <w:r w:rsidR="005A6ABA" w:rsidRPr="00407095">
        <w:rPr>
          <w:rFonts w:ascii="Verdana" w:hAnsi="Verdana"/>
          <w:sz w:val="19"/>
          <w:szCs w:val="19"/>
        </w:rPr>
        <w:t xml:space="preserve">to contact and support In-Home Supportive </w:t>
      </w:r>
      <w:r w:rsidR="002A3187" w:rsidRPr="00407095">
        <w:rPr>
          <w:rFonts w:ascii="Verdana" w:hAnsi="Verdana"/>
          <w:sz w:val="19"/>
          <w:szCs w:val="19"/>
        </w:rPr>
        <w:t>Services (IHSS) consumers</w:t>
      </w:r>
      <w:r w:rsidR="00542E4D" w:rsidRPr="00407095">
        <w:rPr>
          <w:rFonts w:ascii="Verdana" w:hAnsi="Verdana"/>
          <w:sz w:val="19"/>
          <w:szCs w:val="19"/>
        </w:rPr>
        <w:t xml:space="preserve"> with electrical-dependent medical devices and other issues.  </w:t>
      </w:r>
      <w:r w:rsidR="00D25C1A" w:rsidRPr="00407095">
        <w:rPr>
          <w:rFonts w:ascii="Verdana" w:hAnsi="Verdana"/>
          <w:sz w:val="19"/>
          <w:szCs w:val="19"/>
        </w:rPr>
        <w:t xml:space="preserve"> </w:t>
      </w:r>
      <w:r w:rsidR="00152240" w:rsidRPr="00407095">
        <w:rPr>
          <w:rFonts w:ascii="Verdana" w:hAnsi="Verdana"/>
          <w:sz w:val="19"/>
          <w:szCs w:val="19"/>
        </w:rPr>
        <w:t>For example, t</w:t>
      </w:r>
      <w:r w:rsidR="006A23A0" w:rsidRPr="00407095">
        <w:rPr>
          <w:rFonts w:ascii="Verdana" w:hAnsi="Verdana"/>
          <w:sz w:val="19"/>
          <w:szCs w:val="19"/>
        </w:rPr>
        <w:t xml:space="preserve">he </w:t>
      </w:r>
      <w:r w:rsidR="00AC384D" w:rsidRPr="00407095">
        <w:rPr>
          <w:rFonts w:ascii="Verdana" w:hAnsi="Verdana"/>
          <w:sz w:val="19"/>
          <w:szCs w:val="19"/>
        </w:rPr>
        <w:t>Sonoma Public Authority Director</w:t>
      </w:r>
      <w:r w:rsidR="00CB6D83" w:rsidRPr="00407095">
        <w:rPr>
          <w:rFonts w:ascii="Verdana" w:hAnsi="Verdana"/>
          <w:sz w:val="19"/>
          <w:szCs w:val="19"/>
        </w:rPr>
        <w:t xml:space="preserve"> </w:t>
      </w:r>
      <w:r w:rsidR="00AC384D" w:rsidRPr="00407095">
        <w:rPr>
          <w:rFonts w:ascii="Verdana" w:hAnsi="Verdana"/>
          <w:sz w:val="19"/>
          <w:szCs w:val="19"/>
        </w:rPr>
        <w:t>worked for many days out of the Sonoma Emergency Operations Center</w:t>
      </w:r>
      <w:r w:rsidR="00625446" w:rsidRPr="00407095">
        <w:rPr>
          <w:rFonts w:ascii="Verdana" w:hAnsi="Verdana"/>
          <w:sz w:val="19"/>
          <w:szCs w:val="19"/>
        </w:rPr>
        <w:t>;</w:t>
      </w:r>
      <w:r w:rsidR="00A12060" w:rsidRPr="00407095">
        <w:rPr>
          <w:rFonts w:ascii="Verdana" w:hAnsi="Verdana"/>
          <w:sz w:val="19"/>
          <w:szCs w:val="19"/>
        </w:rPr>
        <w:t xml:space="preserve"> </w:t>
      </w:r>
      <w:r w:rsidR="00FE355A" w:rsidRPr="00407095">
        <w:rPr>
          <w:rFonts w:ascii="Verdana" w:hAnsi="Verdana"/>
          <w:sz w:val="19"/>
          <w:szCs w:val="19"/>
        </w:rPr>
        <w:t>their</w:t>
      </w:r>
      <w:r w:rsidR="00A12060" w:rsidRPr="00407095">
        <w:rPr>
          <w:rFonts w:ascii="Verdana" w:hAnsi="Verdana"/>
          <w:sz w:val="19"/>
          <w:szCs w:val="19"/>
        </w:rPr>
        <w:t xml:space="preserve"> IHSS social workers made phone calls and some home visits to all clients identified as urgent, critical, and moderate in the affected power outage area.  </w:t>
      </w:r>
      <w:r w:rsidR="00FE355A" w:rsidRPr="00407095">
        <w:rPr>
          <w:rFonts w:ascii="Verdana" w:hAnsi="Verdana"/>
          <w:sz w:val="19"/>
          <w:szCs w:val="19"/>
        </w:rPr>
        <w:t>They</w:t>
      </w:r>
      <w:r w:rsidR="00A12060" w:rsidRPr="00407095">
        <w:rPr>
          <w:rFonts w:ascii="Verdana" w:hAnsi="Verdana"/>
          <w:sz w:val="19"/>
          <w:szCs w:val="19"/>
        </w:rPr>
        <w:t xml:space="preserve"> also did phone calls and some home visits to about 1</w:t>
      </w:r>
      <w:r w:rsidR="00FE355A" w:rsidRPr="00407095">
        <w:rPr>
          <w:rFonts w:ascii="Verdana" w:hAnsi="Verdana"/>
          <w:sz w:val="19"/>
          <w:szCs w:val="19"/>
        </w:rPr>
        <w:t>,</w:t>
      </w:r>
      <w:r w:rsidR="00A12060" w:rsidRPr="00407095">
        <w:rPr>
          <w:rFonts w:ascii="Verdana" w:hAnsi="Verdana"/>
          <w:sz w:val="19"/>
          <w:szCs w:val="19"/>
        </w:rPr>
        <w:t>400 individuals on the PG&amp;E medical baseline program who are not IHSS</w:t>
      </w:r>
      <w:r w:rsidR="00034526" w:rsidRPr="00407095">
        <w:rPr>
          <w:rFonts w:ascii="Verdana" w:hAnsi="Verdana"/>
          <w:sz w:val="19"/>
          <w:szCs w:val="19"/>
        </w:rPr>
        <w:t xml:space="preserve"> consumers</w:t>
      </w:r>
      <w:r w:rsidR="00A12060" w:rsidRPr="00407095">
        <w:rPr>
          <w:rFonts w:ascii="Verdana" w:hAnsi="Verdana"/>
          <w:sz w:val="19"/>
          <w:szCs w:val="19"/>
        </w:rPr>
        <w:t xml:space="preserve">.  </w:t>
      </w:r>
    </w:p>
    <w:p w14:paraId="14CB6178" w14:textId="031E830E" w:rsidR="00E256C0" w:rsidRPr="00407095" w:rsidRDefault="00E256C0" w:rsidP="00A222DA">
      <w:pPr>
        <w:jc w:val="both"/>
        <w:rPr>
          <w:rFonts w:ascii="Verdana" w:hAnsi="Verdana"/>
          <w:sz w:val="19"/>
          <w:szCs w:val="19"/>
        </w:rPr>
      </w:pPr>
    </w:p>
    <w:p w14:paraId="5FD0F9CD" w14:textId="7BB3D1D5" w:rsidR="00E256C0" w:rsidRPr="00407095" w:rsidRDefault="007A5FC7" w:rsidP="00E256C0">
      <w:pPr>
        <w:jc w:val="both"/>
        <w:rPr>
          <w:rFonts w:ascii="Verdana" w:hAnsi="Verdana"/>
          <w:sz w:val="19"/>
          <w:szCs w:val="19"/>
        </w:rPr>
      </w:pPr>
      <w:r w:rsidRPr="00407095">
        <w:rPr>
          <w:rFonts w:ascii="Verdana" w:hAnsi="Verdana"/>
          <w:noProof/>
          <w:sz w:val="19"/>
          <w:szCs w:val="19"/>
        </w:rPr>
        <w:drawing>
          <wp:anchor distT="0" distB="0" distL="114300" distR="114300" simplePos="0" relativeHeight="251658240" behindDoc="1" locked="0" layoutInCell="1" allowOverlap="1" wp14:anchorId="539AC9FD" wp14:editId="6A702471">
            <wp:simplePos x="0" y="0"/>
            <wp:positionH relativeFrom="column">
              <wp:posOffset>-462280</wp:posOffset>
            </wp:positionH>
            <wp:positionV relativeFrom="paragraph">
              <wp:posOffset>198755</wp:posOffset>
            </wp:positionV>
            <wp:extent cx="3241040" cy="14446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eslar sig.jpg"/>
                    <pic:cNvPicPr/>
                  </pic:nvPicPr>
                  <pic:blipFill>
                    <a:blip r:embed="rId9">
                      <a:extLst>
                        <a:ext uri="{28A0092B-C50C-407E-A947-70E740481C1C}">
                          <a14:useLocalDpi xmlns:a14="http://schemas.microsoft.com/office/drawing/2010/main" val="0"/>
                        </a:ext>
                      </a:extLst>
                    </a:blip>
                    <a:stretch>
                      <a:fillRect/>
                    </a:stretch>
                  </pic:blipFill>
                  <pic:spPr>
                    <a:xfrm>
                      <a:off x="0" y="0"/>
                      <a:ext cx="3241040" cy="1444625"/>
                    </a:xfrm>
                    <a:prstGeom prst="rect">
                      <a:avLst/>
                    </a:prstGeom>
                  </pic:spPr>
                </pic:pic>
              </a:graphicData>
            </a:graphic>
          </wp:anchor>
        </w:drawing>
      </w:r>
      <w:r w:rsidR="00BF58FD" w:rsidRPr="00407095">
        <w:rPr>
          <w:rFonts w:ascii="Verdana" w:hAnsi="Verdana"/>
          <w:sz w:val="19"/>
          <w:szCs w:val="19"/>
        </w:rPr>
        <w:t>CAPA</w:t>
      </w:r>
      <w:r w:rsidR="00516B9C" w:rsidRPr="00407095">
        <w:rPr>
          <w:rFonts w:ascii="Verdana" w:hAnsi="Verdana"/>
          <w:sz w:val="19"/>
          <w:szCs w:val="19"/>
        </w:rPr>
        <w:t xml:space="preserve"> strongly support the p</w:t>
      </w:r>
      <w:r w:rsidR="00E256C0" w:rsidRPr="00407095">
        <w:rPr>
          <w:rFonts w:ascii="Verdana" w:hAnsi="Verdana"/>
          <w:sz w:val="19"/>
          <w:szCs w:val="19"/>
        </w:rPr>
        <w:t>rovisions in the bill that</w:t>
      </w:r>
      <w:r w:rsidR="00394CAE" w:rsidRPr="00407095">
        <w:rPr>
          <w:rFonts w:ascii="Verdana" w:hAnsi="Verdana"/>
          <w:sz w:val="19"/>
          <w:szCs w:val="19"/>
        </w:rPr>
        <w:t xml:space="preserve"> </w:t>
      </w:r>
      <w:r w:rsidR="00E256C0" w:rsidRPr="00407095">
        <w:rPr>
          <w:rFonts w:ascii="Verdana" w:hAnsi="Verdana"/>
          <w:sz w:val="19"/>
          <w:szCs w:val="19"/>
        </w:rPr>
        <w:t>allow the state and local governments to declare an emergency related to planned PSPS events</w:t>
      </w:r>
      <w:r w:rsidR="00962D34" w:rsidRPr="00407095">
        <w:rPr>
          <w:rFonts w:ascii="Verdana" w:hAnsi="Verdana"/>
          <w:sz w:val="19"/>
          <w:szCs w:val="19"/>
        </w:rPr>
        <w:t xml:space="preserve"> </w:t>
      </w:r>
      <w:r w:rsidR="00E256C0" w:rsidRPr="00407095">
        <w:rPr>
          <w:rFonts w:ascii="Verdana" w:hAnsi="Verdana"/>
          <w:sz w:val="19"/>
          <w:szCs w:val="19"/>
        </w:rPr>
        <w:t>would also help mitigate the significant community impacts of PSPS events.</w:t>
      </w:r>
      <w:r w:rsidR="004B5227" w:rsidRPr="00407095">
        <w:rPr>
          <w:rFonts w:ascii="Verdana" w:hAnsi="Verdana"/>
          <w:sz w:val="19"/>
          <w:szCs w:val="19"/>
        </w:rPr>
        <w:t xml:space="preserve">  </w:t>
      </w:r>
      <w:r w:rsidR="00BF58FD" w:rsidRPr="00407095">
        <w:rPr>
          <w:rFonts w:ascii="Verdana" w:hAnsi="Verdana"/>
          <w:sz w:val="19"/>
          <w:szCs w:val="19"/>
        </w:rPr>
        <w:t>We</w:t>
      </w:r>
      <w:r w:rsidR="006C3638" w:rsidRPr="00407095">
        <w:rPr>
          <w:rFonts w:ascii="Verdana" w:hAnsi="Verdana"/>
          <w:sz w:val="19"/>
          <w:szCs w:val="19"/>
        </w:rPr>
        <w:t xml:space="preserve"> respectfully request an “aye” vote on SB 862.</w:t>
      </w:r>
    </w:p>
    <w:p w14:paraId="3C10F2C4" w14:textId="0069F39F" w:rsidR="004B5227" w:rsidRPr="00407095" w:rsidRDefault="004B5227" w:rsidP="00E256C0">
      <w:pPr>
        <w:jc w:val="both"/>
        <w:rPr>
          <w:rFonts w:ascii="Verdana" w:hAnsi="Verdana"/>
          <w:sz w:val="19"/>
          <w:szCs w:val="19"/>
        </w:rPr>
      </w:pPr>
    </w:p>
    <w:p w14:paraId="51E318F9" w14:textId="14FCABF0" w:rsidR="004B5227" w:rsidRPr="00407095" w:rsidRDefault="004B5227" w:rsidP="00E256C0">
      <w:pPr>
        <w:jc w:val="both"/>
        <w:rPr>
          <w:rFonts w:ascii="Verdana" w:hAnsi="Verdana"/>
          <w:sz w:val="19"/>
          <w:szCs w:val="19"/>
        </w:rPr>
      </w:pPr>
      <w:r w:rsidRPr="00407095">
        <w:rPr>
          <w:rFonts w:ascii="Verdana" w:hAnsi="Verdana"/>
          <w:sz w:val="19"/>
          <w:szCs w:val="19"/>
        </w:rPr>
        <w:t>Sincerely,</w:t>
      </w:r>
    </w:p>
    <w:p w14:paraId="3F5297D8" w14:textId="3AFFF56D" w:rsidR="004B5227" w:rsidRPr="00407095" w:rsidRDefault="004B5227" w:rsidP="00E256C0">
      <w:pPr>
        <w:jc w:val="both"/>
        <w:rPr>
          <w:rFonts w:ascii="Verdana" w:hAnsi="Verdana"/>
          <w:sz w:val="19"/>
          <w:szCs w:val="19"/>
        </w:rPr>
      </w:pPr>
    </w:p>
    <w:p w14:paraId="0C3AA317" w14:textId="2AF3FD9E" w:rsidR="004B5227" w:rsidRPr="00407095" w:rsidRDefault="004B5227" w:rsidP="00E256C0">
      <w:pPr>
        <w:jc w:val="both"/>
        <w:rPr>
          <w:rFonts w:ascii="Verdana" w:hAnsi="Verdana"/>
          <w:sz w:val="19"/>
          <w:szCs w:val="19"/>
        </w:rPr>
      </w:pPr>
    </w:p>
    <w:p w14:paraId="55AA1768" w14:textId="7A0B6149" w:rsidR="004B5227" w:rsidRPr="00407095" w:rsidRDefault="004B5227" w:rsidP="00E256C0">
      <w:pPr>
        <w:jc w:val="both"/>
        <w:rPr>
          <w:rFonts w:ascii="Verdana" w:hAnsi="Verdana"/>
          <w:sz w:val="19"/>
          <w:szCs w:val="19"/>
        </w:rPr>
      </w:pPr>
      <w:r w:rsidRPr="00407095">
        <w:rPr>
          <w:rFonts w:ascii="Verdana" w:hAnsi="Verdana"/>
          <w:sz w:val="19"/>
          <w:szCs w:val="19"/>
        </w:rPr>
        <w:t>Karen Keeslar,</w:t>
      </w:r>
    </w:p>
    <w:p w14:paraId="2445D3AD" w14:textId="3C489CCD" w:rsidR="00AA5747" w:rsidRPr="00407095" w:rsidRDefault="004B5227" w:rsidP="00A222DA">
      <w:pPr>
        <w:jc w:val="both"/>
        <w:rPr>
          <w:rFonts w:ascii="Verdana" w:hAnsi="Verdana"/>
          <w:sz w:val="19"/>
          <w:szCs w:val="19"/>
        </w:rPr>
      </w:pPr>
      <w:r w:rsidRPr="00407095">
        <w:rPr>
          <w:rFonts w:ascii="Verdana" w:hAnsi="Verdana"/>
          <w:sz w:val="19"/>
          <w:szCs w:val="19"/>
        </w:rPr>
        <w:t>CAPA Executive Director</w:t>
      </w:r>
    </w:p>
    <w:p w14:paraId="48B4316C" w14:textId="43D8EAFA" w:rsidR="006C3638" w:rsidRPr="00407095" w:rsidRDefault="006C3638" w:rsidP="00A222DA">
      <w:pPr>
        <w:jc w:val="both"/>
        <w:rPr>
          <w:rFonts w:ascii="Verdana" w:hAnsi="Verdana"/>
          <w:sz w:val="19"/>
          <w:szCs w:val="19"/>
        </w:rPr>
      </w:pPr>
    </w:p>
    <w:p w14:paraId="73BB647D" w14:textId="307CBA11" w:rsidR="006C3638" w:rsidRPr="00407095" w:rsidRDefault="006C3638" w:rsidP="00A222DA">
      <w:pPr>
        <w:jc w:val="both"/>
        <w:rPr>
          <w:rFonts w:ascii="Verdana" w:hAnsi="Verdana"/>
          <w:sz w:val="19"/>
          <w:szCs w:val="19"/>
        </w:rPr>
      </w:pPr>
      <w:r w:rsidRPr="00407095">
        <w:rPr>
          <w:rFonts w:ascii="Verdana" w:hAnsi="Verdana"/>
          <w:sz w:val="19"/>
          <w:szCs w:val="19"/>
        </w:rPr>
        <w:t>Cc:</w:t>
      </w:r>
      <w:r w:rsidRPr="00407095">
        <w:rPr>
          <w:rFonts w:ascii="Verdana" w:hAnsi="Verdana"/>
          <w:sz w:val="19"/>
          <w:szCs w:val="19"/>
        </w:rPr>
        <w:tab/>
        <w:t xml:space="preserve">Members and consultants, Senate </w:t>
      </w:r>
      <w:r w:rsidR="00DD39F6" w:rsidRPr="00407095">
        <w:rPr>
          <w:rFonts w:ascii="Verdana" w:hAnsi="Verdana"/>
          <w:sz w:val="19"/>
          <w:szCs w:val="19"/>
        </w:rPr>
        <w:t>Governmental Organization</w:t>
      </w:r>
      <w:r w:rsidR="00874D3C" w:rsidRPr="00407095">
        <w:rPr>
          <w:rFonts w:ascii="Verdana" w:hAnsi="Verdana"/>
          <w:sz w:val="19"/>
          <w:szCs w:val="19"/>
        </w:rPr>
        <w:t xml:space="preserve"> Committee</w:t>
      </w:r>
    </w:p>
    <w:p w14:paraId="3BFAEE6D" w14:textId="3B56FDFF" w:rsidR="00DD39F6" w:rsidRPr="00407095" w:rsidRDefault="00DD39F6" w:rsidP="00A222DA">
      <w:pPr>
        <w:jc w:val="both"/>
        <w:rPr>
          <w:rFonts w:ascii="Verdana" w:hAnsi="Verdana"/>
          <w:sz w:val="19"/>
          <w:szCs w:val="19"/>
        </w:rPr>
      </w:pPr>
      <w:r w:rsidRPr="00407095">
        <w:rPr>
          <w:rFonts w:ascii="Verdana" w:hAnsi="Verdana"/>
          <w:sz w:val="19"/>
          <w:szCs w:val="19"/>
        </w:rPr>
        <w:tab/>
        <w:t>Assembly Member Levine</w:t>
      </w:r>
    </w:p>
    <w:sectPr w:rsidR="00DD39F6" w:rsidRPr="00407095" w:rsidSect="007B6CDA">
      <w:headerReference w:type="default" r:id="rId10"/>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47E1D" w14:textId="77777777" w:rsidR="005519E9" w:rsidRPr="006C3638" w:rsidRDefault="005519E9" w:rsidP="008500D9">
      <w:pPr>
        <w:rPr>
          <w:sz w:val="19"/>
          <w:szCs w:val="19"/>
        </w:rPr>
      </w:pPr>
      <w:r w:rsidRPr="006C3638">
        <w:rPr>
          <w:sz w:val="19"/>
          <w:szCs w:val="19"/>
        </w:rPr>
        <w:separator/>
      </w:r>
    </w:p>
  </w:endnote>
  <w:endnote w:type="continuationSeparator" w:id="0">
    <w:p w14:paraId="1CC9C2E9" w14:textId="77777777" w:rsidR="005519E9" w:rsidRPr="006C3638" w:rsidRDefault="005519E9" w:rsidP="008500D9">
      <w:pPr>
        <w:rPr>
          <w:sz w:val="19"/>
          <w:szCs w:val="19"/>
        </w:rPr>
      </w:pPr>
      <w:r w:rsidRPr="006C3638">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EE697" w14:textId="77777777" w:rsidR="005519E9" w:rsidRPr="006C3638" w:rsidRDefault="005519E9" w:rsidP="008500D9">
      <w:pPr>
        <w:rPr>
          <w:sz w:val="19"/>
          <w:szCs w:val="19"/>
        </w:rPr>
      </w:pPr>
      <w:r w:rsidRPr="006C3638">
        <w:rPr>
          <w:sz w:val="19"/>
          <w:szCs w:val="19"/>
        </w:rPr>
        <w:separator/>
      </w:r>
    </w:p>
  </w:footnote>
  <w:footnote w:type="continuationSeparator" w:id="0">
    <w:p w14:paraId="553EE1AE" w14:textId="77777777" w:rsidR="005519E9" w:rsidRPr="006C3638" w:rsidRDefault="005519E9" w:rsidP="008500D9">
      <w:pPr>
        <w:rPr>
          <w:sz w:val="19"/>
          <w:szCs w:val="19"/>
        </w:rPr>
      </w:pPr>
      <w:r w:rsidRPr="006C3638">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EF470" w14:textId="77777777" w:rsidR="008500D9" w:rsidRPr="006C3638" w:rsidRDefault="007B6CDA" w:rsidP="008500D9">
    <w:pPr>
      <w:pStyle w:val="Header"/>
      <w:rPr>
        <w:sz w:val="19"/>
        <w:szCs w:val="19"/>
      </w:rPr>
    </w:pPr>
    <w:r w:rsidRPr="006C3638">
      <w:rPr>
        <w:noProof/>
        <w:sz w:val="19"/>
        <w:szCs w:val="19"/>
      </w:rPr>
      <mc:AlternateContent>
        <mc:Choice Requires="wps">
          <w:drawing>
            <wp:anchor distT="0" distB="0" distL="114300" distR="114300" simplePos="0" relativeHeight="251660288" behindDoc="0" locked="0" layoutInCell="1" allowOverlap="1" wp14:anchorId="20526466" wp14:editId="13E26D4E">
              <wp:simplePos x="0" y="0"/>
              <wp:positionH relativeFrom="column">
                <wp:posOffset>-914400</wp:posOffset>
              </wp:positionH>
              <wp:positionV relativeFrom="paragraph">
                <wp:posOffset>895350</wp:posOffset>
              </wp:positionV>
              <wp:extent cx="7772400" cy="1143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7772400" cy="114300"/>
                      </a:xfrm>
                      <a:prstGeom prst="rect">
                        <a:avLst/>
                      </a:prstGeom>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rect">
                          <a:fillToRect l="50000" t="50000" r="50000" b="50000"/>
                        </a:path>
                        <a:tileRect/>
                      </a:gradFill>
                      <a:ln>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rect">
                            <a:fillToRect l="50000" t="50000" r="50000" b="50000"/>
                          </a:path>
                          <a:tileRect/>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8CD2D4" id="Rectangle 4" o:spid="_x0000_s1026" style="position:absolute;margin-left:-1in;margin-top:70.5pt;width:612pt;height: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7KTGAMAAAQJAAAOAAAAZHJzL2Uyb0RvYy54bWzsVktP3DAQvlfqf7B8L9lsA5QVWbQCUVWi&#10;gICKs3GcTSTHdm3vq7++n+1k2VJKRdVT1Ut2POOZ8Xzz2uOTdSfJUljXalXSfG9EiVBcV62al/TL&#10;3fm7D5Q4z1TFpFaipBvh6Mn07ZvjlZmIsW60rIQlMKLcZGVK2nhvJlnmeCM65va0EQrCWtuOeRzt&#10;PKssW8F6J7PxaHSQrbStjNVcOAfuWRLSabRf14L7q7p2whNZUrzNx6+N34fwzabHbDK3zDQt75/B&#10;/uAVHWsVnG5NnTHPyMK2P5nqWm6107Xf47rLdF23XMQYEE0+ehLNbcOMiLEAHGe2MLm/Z5ZfLq8t&#10;aauSFpQo1iFFNwCNqbkUpAjwrIyb4Natubb9yYEMsa5r24VfREHWEdLNFlKx9oSDeXh4OC5GQJ5D&#10;lufFe9Awkz1qG+v8R6E7EoiSWniPSLLlhfPp6nClB7g6b6UktWxRLwpVRYnV/r71TcQLblImHPSj&#10;hiNGA7JRZMfKEqfSkiVDTTDOhfL7USQX3WddJT7enF7KJmCjhhL7YGAjgK2lGM7c7foqwsXX+Dva&#10;f9bfwP2Nuzw861X+Xg4E7uYDfIb5hoTPTm5qJOBOh0IJfRUemXqrp9BfPYUeS1SfSJgJMPlWiqCd&#10;uGi/mNIgkSrC2HP+JxmQzPv6/VeSjOIKWc7CYEmjJFJ+I0WqgBtRYyJheIx/3UGpx13DKpE6c7fM&#10;fuxMqWAwWA5Vu7XdGwh75uk0yPsJ1d8PqiKukq3yC602KG81omet/Fa5a5W2z0Um/aBcp/sDSAma&#10;gNKDrjaY15h3cd46w89bjM0L5vw1s9hc6ENsY3+FTy31qqS6pyhptP32HD/cx0KBlJIVNmFJ3dcF&#10;sxir8pPC3DzKiyK0dzwU+4djHOyu5GFXohbdqcZQyLH3DY9kuO/lQNZWd/dY2rPgFSKmOHyXlHs7&#10;HE49zhBh7XMxm0Ua6xJD6ELdGj5M+LAW7tb3zJp+d3hsnUs9bE02ebJC0t2QD6VnC6/rNg6gR1x7&#10;vLFq00hPfwvCLt89x1uPf16m3wEAAP//AwBQSwMEFAAGAAgAAAAhAA3olyvfAAAADQEAAA8AAABk&#10;cnMvZG93bnJldi54bWxMj1FLw0AQhN8F/8Oxgm/tXSSWNuZSRFBBKGj1B1xz2yTt3V7IXdr4790+&#10;2bdvmWF2plxP3okTDrELpCGbKxBIdbAdNRp+vl9nSxAxGbLGBUINvxhhXd3elKaw4UxfeNqmRnAI&#10;xcJoaFPqCylj3aI3cR56JNb2YfAm8Tk00g7mzOHeyQelFtKbjvhDa3p8abE+bkevQW7G90/3Rpi5&#10;fNXFw2aBx+5D6/u76fkJRMIp/ZvhUp+rQ8WddmEkG4XTMMvynMckVvKM4WJRS8W0Y3pcKZBVKa9X&#10;VH8AAAD//wMAUEsBAi0AFAAGAAgAAAAhALaDOJL+AAAA4QEAABMAAAAAAAAAAAAAAAAAAAAAAFtD&#10;b250ZW50X1R5cGVzXS54bWxQSwECLQAUAAYACAAAACEAOP0h/9YAAACUAQAACwAAAAAAAAAAAAAA&#10;AAAvAQAAX3JlbHMvLnJlbHNQSwECLQAUAAYACAAAACEAHX+ykxgDAAAECQAADgAAAAAAAAAAAAAA&#10;AAAuAgAAZHJzL2Uyb0RvYy54bWxQSwECLQAUAAYACAAAACEADeiXK98AAAANAQAADwAAAAAAAAAA&#10;AAAAAAByBQAAZHJzL2Rvd25yZXYueG1sUEsFBgAAAAAEAAQA8wAAAH4GAAAAAA==&#10;" fillcolor="#b4c6e7 [1304]" strokeweight="1pt">
              <v:fill color2="#264378 [1928]" rotate="t" focusposition=".5,.5" focussize="" colors="0 #b4c7e7;30147f #4d79c7;1 #264478" focus="100%" type="gradientRadial">
                <o:fill v:ext="view" type="gradientCenter"/>
              </v:fill>
            </v:rect>
          </w:pict>
        </mc:Fallback>
      </mc:AlternateContent>
    </w:r>
    <w:r w:rsidR="008500D9" w:rsidRPr="006C3638">
      <w:rPr>
        <w:noProof/>
        <w:sz w:val="19"/>
        <w:szCs w:val="19"/>
      </w:rPr>
      <mc:AlternateContent>
        <mc:Choice Requires="wps">
          <w:drawing>
            <wp:anchor distT="45720" distB="45720" distL="114300" distR="114300" simplePos="0" relativeHeight="251659264" behindDoc="1" locked="0" layoutInCell="1" allowOverlap="1" wp14:anchorId="7088116A" wp14:editId="2F1105AC">
              <wp:simplePos x="0" y="0"/>
              <wp:positionH relativeFrom="column">
                <wp:posOffset>4211955</wp:posOffset>
              </wp:positionH>
              <wp:positionV relativeFrom="paragraph">
                <wp:posOffset>-55245</wp:posOffset>
              </wp:positionV>
              <wp:extent cx="2360930" cy="1404620"/>
              <wp:effectExtent l="0" t="0" r="3810" b="69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51F28E0" w14:textId="77777777" w:rsidR="008500D9" w:rsidRPr="006C3638" w:rsidRDefault="008500D9" w:rsidP="008500D9">
                          <w:pPr>
                            <w:jc w:val="right"/>
                            <w:rPr>
                              <w:sz w:val="19"/>
                              <w:szCs w:val="19"/>
                            </w:rPr>
                          </w:pPr>
                          <w:r w:rsidRPr="006C3638">
                            <w:rPr>
                              <w:sz w:val="19"/>
                              <w:szCs w:val="19"/>
                            </w:rPr>
                            <w:t>1127 11</w:t>
                          </w:r>
                          <w:r w:rsidRPr="006C3638">
                            <w:rPr>
                              <w:sz w:val="19"/>
                              <w:szCs w:val="19"/>
                              <w:vertAlign w:val="superscript"/>
                            </w:rPr>
                            <w:t>th</w:t>
                          </w:r>
                          <w:r w:rsidRPr="006C3638">
                            <w:rPr>
                              <w:sz w:val="19"/>
                              <w:szCs w:val="19"/>
                            </w:rPr>
                            <w:t xml:space="preserve"> Street, Suite 7</w:t>
                          </w:r>
                          <w:r w:rsidR="00FF1ED0" w:rsidRPr="006C3638">
                            <w:rPr>
                              <w:sz w:val="19"/>
                              <w:szCs w:val="19"/>
                            </w:rPr>
                            <w:t>01</w:t>
                          </w:r>
                          <w:r w:rsidR="00FF1ED0" w:rsidRPr="006C3638">
                            <w:rPr>
                              <w:sz w:val="19"/>
                              <w:szCs w:val="19"/>
                            </w:rPr>
                            <w:br/>
                            <w:t>Sacramento, CA 95814</w:t>
                          </w:r>
                          <w:r w:rsidR="00FF1ED0" w:rsidRPr="006C3638">
                            <w:rPr>
                              <w:sz w:val="19"/>
                              <w:szCs w:val="19"/>
                            </w:rPr>
                            <w:br/>
                            <w:t xml:space="preserve">Phone: </w:t>
                          </w:r>
                          <w:r w:rsidRPr="006C3638">
                            <w:rPr>
                              <w:sz w:val="19"/>
                              <w:szCs w:val="19"/>
                            </w:rPr>
                            <w:t>916) 492-9111</w:t>
                          </w:r>
                          <w:r w:rsidRPr="006C3638">
                            <w:rPr>
                              <w:sz w:val="19"/>
                              <w:szCs w:val="19"/>
                            </w:rPr>
                            <w:br/>
                          </w:r>
                          <w:hyperlink r:id="rId1" w:history="1">
                            <w:r w:rsidRPr="006C3638">
                              <w:rPr>
                                <w:rStyle w:val="Hyperlink"/>
                                <w:sz w:val="19"/>
                                <w:szCs w:val="19"/>
                              </w:rPr>
                              <w:t>Karen@keeslar.net</w:t>
                            </w:r>
                          </w:hyperlink>
                          <w:r w:rsidRPr="006C3638">
                            <w:rPr>
                              <w:sz w:val="19"/>
                              <w:szCs w:val="19"/>
                            </w:rPr>
                            <w:t xml:space="preserve"> </w:t>
                          </w:r>
                          <w:r w:rsidRPr="006C3638">
                            <w:rPr>
                              <w:sz w:val="19"/>
                              <w:szCs w:val="19"/>
                            </w:rPr>
                            <w:br/>
                          </w:r>
                          <w:hyperlink r:id="rId2" w:history="1">
                            <w:r w:rsidRPr="006C3638">
                              <w:rPr>
                                <w:rStyle w:val="Hyperlink"/>
                                <w:sz w:val="19"/>
                                <w:szCs w:val="19"/>
                              </w:rPr>
                              <w:t>www.capaihss.org</w:t>
                            </w:r>
                          </w:hyperlink>
                        </w:p>
                        <w:p w14:paraId="576FF11D" w14:textId="77777777" w:rsidR="008500D9" w:rsidRPr="006C3638" w:rsidRDefault="008500D9" w:rsidP="008500D9">
                          <w:pPr>
                            <w:jc w:val="right"/>
                            <w:rPr>
                              <w:sz w:val="19"/>
                              <w:szCs w:val="19"/>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088116A" id="_x0000_t202" coordsize="21600,21600" o:spt="202" path="m,l,21600r21600,l21600,xe">
              <v:stroke joinstyle="miter"/>
              <v:path gradientshapeok="t" o:connecttype="rect"/>
            </v:shapetype>
            <v:shape id="Text Box 2" o:spid="_x0000_s1026" type="#_x0000_t202" style="position:absolute;margin-left:331.65pt;margin-top:-4.3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mmoRz+EAAAALAQAADwAAAGRycy9kb3ducmV2LnhtbEyPy07D&#10;MBBF90j8gzVIbFDrPNRQhUyq8tqwawkSSzeeJoF4HMVuG/h63FVZju7RvWeK1WR6caTRdZYR4nkE&#10;gri2uuMGoXp/nS1BOK9Yq94yIfyQg1V5fVWoXNsTb+i49Y0IJexyhdB6P+RSurolo9zcDsQh29vR&#10;KB/OsZF6VKdQbnqZRFEmjeo4LLRqoKeW6u/twSD8PlbP65c7H+8T/5l8bMxbVX8pxNubaf0AwtPk&#10;LzCc9YM6lMFpZw+snegRsixNA4owW96DOANRuohB7BCSOFmALAv5/4fyDwAA//8DAFBLAQItABQA&#10;BgAIAAAAIQC2gziS/gAAAOEBAAATAAAAAAAAAAAAAAAAAAAAAABbQ29udGVudF9UeXBlc10ueG1s&#10;UEsBAi0AFAAGAAgAAAAhADj9If/WAAAAlAEAAAsAAAAAAAAAAAAAAAAALwEAAF9yZWxzLy5yZWxz&#10;UEsBAi0AFAAGAAgAAAAhAP/WhSEhAgAAHgQAAA4AAAAAAAAAAAAAAAAALgIAAGRycy9lMm9Eb2Mu&#10;eG1sUEsBAi0AFAAGAAgAAAAhAJpqEc/hAAAACwEAAA8AAAAAAAAAAAAAAAAAewQAAGRycy9kb3du&#10;cmV2LnhtbFBLBQYAAAAABAAEAPMAAACJBQAAAAA=&#10;" stroked="f">
              <v:textbox style="mso-fit-shape-to-text:t">
                <w:txbxContent>
                  <w:p w14:paraId="451F28E0" w14:textId="77777777" w:rsidR="008500D9" w:rsidRPr="006C3638" w:rsidRDefault="008500D9" w:rsidP="008500D9">
                    <w:pPr>
                      <w:jc w:val="right"/>
                      <w:rPr>
                        <w:sz w:val="19"/>
                        <w:szCs w:val="19"/>
                      </w:rPr>
                    </w:pPr>
                    <w:r w:rsidRPr="006C3638">
                      <w:rPr>
                        <w:sz w:val="19"/>
                        <w:szCs w:val="19"/>
                      </w:rPr>
                      <w:t>1127 11</w:t>
                    </w:r>
                    <w:r w:rsidRPr="006C3638">
                      <w:rPr>
                        <w:sz w:val="19"/>
                        <w:szCs w:val="19"/>
                        <w:vertAlign w:val="superscript"/>
                      </w:rPr>
                      <w:t>th</w:t>
                    </w:r>
                    <w:r w:rsidRPr="006C3638">
                      <w:rPr>
                        <w:sz w:val="19"/>
                        <w:szCs w:val="19"/>
                      </w:rPr>
                      <w:t xml:space="preserve"> Street, Suite 7</w:t>
                    </w:r>
                    <w:r w:rsidR="00FF1ED0" w:rsidRPr="006C3638">
                      <w:rPr>
                        <w:sz w:val="19"/>
                        <w:szCs w:val="19"/>
                      </w:rPr>
                      <w:t>01</w:t>
                    </w:r>
                    <w:r w:rsidR="00FF1ED0" w:rsidRPr="006C3638">
                      <w:rPr>
                        <w:sz w:val="19"/>
                        <w:szCs w:val="19"/>
                      </w:rPr>
                      <w:br/>
                      <w:t>Sacramento, CA 95814</w:t>
                    </w:r>
                    <w:r w:rsidR="00FF1ED0" w:rsidRPr="006C3638">
                      <w:rPr>
                        <w:sz w:val="19"/>
                        <w:szCs w:val="19"/>
                      </w:rPr>
                      <w:br/>
                      <w:t xml:space="preserve">Phone: </w:t>
                    </w:r>
                    <w:r w:rsidRPr="006C3638">
                      <w:rPr>
                        <w:sz w:val="19"/>
                        <w:szCs w:val="19"/>
                      </w:rPr>
                      <w:t>916) 492-9111</w:t>
                    </w:r>
                    <w:r w:rsidRPr="006C3638">
                      <w:rPr>
                        <w:sz w:val="19"/>
                        <w:szCs w:val="19"/>
                      </w:rPr>
                      <w:br/>
                    </w:r>
                    <w:hyperlink r:id="rId3" w:history="1">
                      <w:r w:rsidRPr="006C3638">
                        <w:rPr>
                          <w:rStyle w:val="Hyperlink"/>
                          <w:sz w:val="19"/>
                          <w:szCs w:val="19"/>
                        </w:rPr>
                        <w:t>Karen@keeslar.net</w:t>
                      </w:r>
                    </w:hyperlink>
                    <w:r w:rsidRPr="006C3638">
                      <w:rPr>
                        <w:sz w:val="19"/>
                        <w:szCs w:val="19"/>
                      </w:rPr>
                      <w:t xml:space="preserve"> </w:t>
                    </w:r>
                    <w:r w:rsidRPr="006C3638">
                      <w:rPr>
                        <w:sz w:val="19"/>
                        <w:szCs w:val="19"/>
                      </w:rPr>
                      <w:br/>
                    </w:r>
                    <w:hyperlink r:id="rId4" w:history="1">
                      <w:r w:rsidRPr="006C3638">
                        <w:rPr>
                          <w:rStyle w:val="Hyperlink"/>
                          <w:sz w:val="19"/>
                          <w:szCs w:val="19"/>
                        </w:rPr>
                        <w:t>www.capaihss.org</w:t>
                      </w:r>
                    </w:hyperlink>
                  </w:p>
                  <w:p w14:paraId="576FF11D" w14:textId="77777777" w:rsidR="008500D9" w:rsidRPr="006C3638" w:rsidRDefault="008500D9" w:rsidP="008500D9">
                    <w:pPr>
                      <w:jc w:val="right"/>
                      <w:rPr>
                        <w:sz w:val="19"/>
                        <w:szCs w:val="19"/>
                      </w:rPr>
                    </w:pPr>
                  </w:p>
                </w:txbxContent>
              </v:textbox>
            </v:shape>
          </w:pict>
        </mc:Fallback>
      </mc:AlternateContent>
    </w:r>
    <w:r w:rsidR="008500D9" w:rsidRPr="006C3638">
      <w:rPr>
        <w:noProof/>
        <w:sz w:val="19"/>
        <w:szCs w:val="19"/>
      </w:rPr>
      <w:drawing>
        <wp:inline distT="0" distB="0" distL="0" distR="0" wp14:anchorId="3B135C32" wp14:editId="70C4B34B">
          <wp:extent cx="4561205" cy="889124"/>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A logo.gif"/>
                  <pic:cNvPicPr/>
                </pic:nvPicPr>
                <pic:blipFill>
                  <a:blip r:embed="rId5">
                    <a:extLst>
                      <a:ext uri="{28A0092B-C50C-407E-A947-70E740481C1C}">
                        <a14:useLocalDpi xmlns:a14="http://schemas.microsoft.com/office/drawing/2010/main" val="0"/>
                      </a:ext>
                    </a:extLst>
                  </a:blip>
                  <a:stretch>
                    <a:fillRect/>
                  </a:stretch>
                </pic:blipFill>
                <pic:spPr>
                  <a:xfrm>
                    <a:off x="0" y="0"/>
                    <a:ext cx="4649381" cy="906312"/>
                  </a:xfrm>
                  <a:prstGeom prst="rect">
                    <a:avLst/>
                  </a:prstGeom>
                </pic:spPr>
              </pic:pic>
            </a:graphicData>
          </a:graphic>
        </wp:inline>
      </w:drawing>
    </w:r>
  </w:p>
  <w:p w14:paraId="53E4549D" w14:textId="77777777" w:rsidR="008500D9" w:rsidRPr="006C3638" w:rsidRDefault="008500D9">
    <w:pPr>
      <w:pStyle w:val="Header"/>
      <w:rPr>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DA"/>
    <w:rsid w:val="00006BE8"/>
    <w:rsid w:val="00023A21"/>
    <w:rsid w:val="00034526"/>
    <w:rsid w:val="00074ABF"/>
    <w:rsid w:val="000858AF"/>
    <w:rsid w:val="000B5731"/>
    <w:rsid w:val="000C7173"/>
    <w:rsid w:val="00101CFD"/>
    <w:rsid w:val="001166E5"/>
    <w:rsid w:val="0012062D"/>
    <w:rsid w:val="00123BC4"/>
    <w:rsid w:val="00152240"/>
    <w:rsid w:val="00155228"/>
    <w:rsid w:val="00165BE8"/>
    <w:rsid w:val="00186733"/>
    <w:rsid w:val="001917E5"/>
    <w:rsid w:val="001A3053"/>
    <w:rsid w:val="001A37E7"/>
    <w:rsid w:val="001A63E9"/>
    <w:rsid w:val="001D0A23"/>
    <w:rsid w:val="001E1BC8"/>
    <w:rsid w:val="00206698"/>
    <w:rsid w:val="00261568"/>
    <w:rsid w:val="002A3187"/>
    <w:rsid w:val="002B7B24"/>
    <w:rsid w:val="002C4902"/>
    <w:rsid w:val="00327454"/>
    <w:rsid w:val="003438CE"/>
    <w:rsid w:val="003472C7"/>
    <w:rsid w:val="00362C54"/>
    <w:rsid w:val="0037028F"/>
    <w:rsid w:val="00370FF5"/>
    <w:rsid w:val="00394CAE"/>
    <w:rsid w:val="003B12ED"/>
    <w:rsid w:val="00407095"/>
    <w:rsid w:val="00453E87"/>
    <w:rsid w:val="0045471C"/>
    <w:rsid w:val="0045536B"/>
    <w:rsid w:val="004600CA"/>
    <w:rsid w:val="00480C04"/>
    <w:rsid w:val="004B5227"/>
    <w:rsid w:val="004D4E5F"/>
    <w:rsid w:val="0051499B"/>
    <w:rsid w:val="00516B9C"/>
    <w:rsid w:val="00520BD9"/>
    <w:rsid w:val="00531738"/>
    <w:rsid w:val="0053509F"/>
    <w:rsid w:val="00542E4D"/>
    <w:rsid w:val="00547EB6"/>
    <w:rsid w:val="005519E9"/>
    <w:rsid w:val="00552223"/>
    <w:rsid w:val="00553D09"/>
    <w:rsid w:val="00557862"/>
    <w:rsid w:val="005636BF"/>
    <w:rsid w:val="00573FB2"/>
    <w:rsid w:val="00594C57"/>
    <w:rsid w:val="005A6ABA"/>
    <w:rsid w:val="005B6881"/>
    <w:rsid w:val="005C62DB"/>
    <w:rsid w:val="005D0927"/>
    <w:rsid w:val="005E521B"/>
    <w:rsid w:val="0060345D"/>
    <w:rsid w:val="0060446A"/>
    <w:rsid w:val="00604974"/>
    <w:rsid w:val="00611B23"/>
    <w:rsid w:val="006128AB"/>
    <w:rsid w:val="00625446"/>
    <w:rsid w:val="00633CF9"/>
    <w:rsid w:val="0069439A"/>
    <w:rsid w:val="006A23A0"/>
    <w:rsid w:val="006C3638"/>
    <w:rsid w:val="006D5C3F"/>
    <w:rsid w:val="006E6041"/>
    <w:rsid w:val="006F0AE6"/>
    <w:rsid w:val="007101A4"/>
    <w:rsid w:val="00734043"/>
    <w:rsid w:val="007377FB"/>
    <w:rsid w:val="00766775"/>
    <w:rsid w:val="007674DA"/>
    <w:rsid w:val="007873E4"/>
    <w:rsid w:val="007A0DEE"/>
    <w:rsid w:val="007A34A6"/>
    <w:rsid w:val="007A5FC7"/>
    <w:rsid w:val="007B6CDA"/>
    <w:rsid w:val="007C05C9"/>
    <w:rsid w:val="007D3181"/>
    <w:rsid w:val="00805659"/>
    <w:rsid w:val="00807AF3"/>
    <w:rsid w:val="008417D3"/>
    <w:rsid w:val="008500D9"/>
    <w:rsid w:val="008567F3"/>
    <w:rsid w:val="00874D3C"/>
    <w:rsid w:val="008E2AAE"/>
    <w:rsid w:val="008E599E"/>
    <w:rsid w:val="008F0ED4"/>
    <w:rsid w:val="008F2A61"/>
    <w:rsid w:val="00926D38"/>
    <w:rsid w:val="00940063"/>
    <w:rsid w:val="00947327"/>
    <w:rsid w:val="00953234"/>
    <w:rsid w:val="009536BE"/>
    <w:rsid w:val="00962220"/>
    <w:rsid w:val="00962D34"/>
    <w:rsid w:val="0098636A"/>
    <w:rsid w:val="009C57DA"/>
    <w:rsid w:val="009D452B"/>
    <w:rsid w:val="00A12060"/>
    <w:rsid w:val="00A222DA"/>
    <w:rsid w:val="00A33EC4"/>
    <w:rsid w:val="00A35DC3"/>
    <w:rsid w:val="00A36286"/>
    <w:rsid w:val="00A577DB"/>
    <w:rsid w:val="00A62C7F"/>
    <w:rsid w:val="00A861FC"/>
    <w:rsid w:val="00AA5747"/>
    <w:rsid w:val="00AB13AD"/>
    <w:rsid w:val="00AB42EA"/>
    <w:rsid w:val="00AC384D"/>
    <w:rsid w:val="00B068BC"/>
    <w:rsid w:val="00B06CCA"/>
    <w:rsid w:val="00B13C88"/>
    <w:rsid w:val="00B348D4"/>
    <w:rsid w:val="00B37D56"/>
    <w:rsid w:val="00B50334"/>
    <w:rsid w:val="00B71822"/>
    <w:rsid w:val="00BA7920"/>
    <w:rsid w:val="00BB1641"/>
    <w:rsid w:val="00BB18D2"/>
    <w:rsid w:val="00BC4EE4"/>
    <w:rsid w:val="00BD3DAD"/>
    <w:rsid w:val="00BE6C1E"/>
    <w:rsid w:val="00BF58FD"/>
    <w:rsid w:val="00C142C5"/>
    <w:rsid w:val="00C36862"/>
    <w:rsid w:val="00C3731A"/>
    <w:rsid w:val="00C60FCB"/>
    <w:rsid w:val="00C77B38"/>
    <w:rsid w:val="00CA0FF6"/>
    <w:rsid w:val="00CB6D83"/>
    <w:rsid w:val="00CC30E5"/>
    <w:rsid w:val="00CE3712"/>
    <w:rsid w:val="00D0307E"/>
    <w:rsid w:val="00D25C1A"/>
    <w:rsid w:val="00D34124"/>
    <w:rsid w:val="00D56D98"/>
    <w:rsid w:val="00D60E7E"/>
    <w:rsid w:val="00D8146D"/>
    <w:rsid w:val="00D968CF"/>
    <w:rsid w:val="00DA4C28"/>
    <w:rsid w:val="00DB55B6"/>
    <w:rsid w:val="00DB650C"/>
    <w:rsid w:val="00DB7672"/>
    <w:rsid w:val="00DD39F6"/>
    <w:rsid w:val="00DD64E3"/>
    <w:rsid w:val="00DE1697"/>
    <w:rsid w:val="00E232D3"/>
    <w:rsid w:val="00E256C0"/>
    <w:rsid w:val="00E7349D"/>
    <w:rsid w:val="00E83D35"/>
    <w:rsid w:val="00EC4A1F"/>
    <w:rsid w:val="00F12C35"/>
    <w:rsid w:val="00F31EFD"/>
    <w:rsid w:val="00F60455"/>
    <w:rsid w:val="00F83C78"/>
    <w:rsid w:val="00F84065"/>
    <w:rsid w:val="00FD1841"/>
    <w:rsid w:val="00FE355A"/>
    <w:rsid w:val="00FF1ED0"/>
    <w:rsid w:val="00FF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605123"/>
  <w15:chartTrackingRefBased/>
  <w15:docId w15:val="{7AD8E08B-EAE3-4749-8EB3-C155C122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D9"/>
    <w:pPr>
      <w:tabs>
        <w:tab w:val="center" w:pos="4680"/>
        <w:tab w:val="right" w:pos="9360"/>
      </w:tabs>
    </w:pPr>
  </w:style>
  <w:style w:type="character" w:customStyle="1" w:styleId="HeaderChar">
    <w:name w:val="Header Char"/>
    <w:basedOn w:val="DefaultParagraphFont"/>
    <w:link w:val="Header"/>
    <w:uiPriority w:val="99"/>
    <w:rsid w:val="008500D9"/>
  </w:style>
  <w:style w:type="paragraph" w:styleId="Footer">
    <w:name w:val="footer"/>
    <w:basedOn w:val="Normal"/>
    <w:link w:val="FooterChar"/>
    <w:uiPriority w:val="99"/>
    <w:unhideWhenUsed/>
    <w:rsid w:val="008500D9"/>
    <w:pPr>
      <w:tabs>
        <w:tab w:val="center" w:pos="4680"/>
        <w:tab w:val="right" w:pos="9360"/>
      </w:tabs>
    </w:pPr>
  </w:style>
  <w:style w:type="character" w:customStyle="1" w:styleId="FooterChar">
    <w:name w:val="Footer Char"/>
    <w:basedOn w:val="DefaultParagraphFont"/>
    <w:link w:val="Footer"/>
    <w:uiPriority w:val="99"/>
    <w:rsid w:val="008500D9"/>
  </w:style>
  <w:style w:type="paragraph" w:styleId="NoSpacing">
    <w:name w:val="No Spacing"/>
    <w:link w:val="NoSpacingChar"/>
    <w:uiPriority w:val="1"/>
    <w:qFormat/>
    <w:rsid w:val="008500D9"/>
    <w:rPr>
      <w:rFonts w:eastAsiaTheme="minorEastAsia"/>
    </w:rPr>
  </w:style>
  <w:style w:type="character" w:customStyle="1" w:styleId="NoSpacingChar">
    <w:name w:val="No Spacing Char"/>
    <w:basedOn w:val="DefaultParagraphFont"/>
    <w:link w:val="NoSpacing"/>
    <w:uiPriority w:val="1"/>
    <w:rsid w:val="008500D9"/>
    <w:rPr>
      <w:rFonts w:eastAsiaTheme="minorEastAsia"/>
    </w:rPr>
  </w:style>
  <w:style w:type="character" w:styleId="Hyperlink">
    <w:name w:val="Hyperlink"/>
    <w:basedOn w:val="DefaultParagraphFont"/>
    <w:uiPriority w:val="99"/>
    <w:unhideWhenUsed/>
    <w:rsid w:val="008500D9"/>
    <w:rPr>
      <w:color w:val="0563C1" w:themeColor="hyperlink"/>
      <w:u w:val="single"/>
    </w:rPr>
  </w:style>
  <w:style w:type="paragraph" w:styleId="BalloonText">
    <w:name w:val="Balloon Text"/>
    <w:basedOn w:val="Normal"/>
    <w:link w:val="BalloonTextChar"/>
    <w:uiPriority w:val="99"/>
    <w:semiHidden/>
    <w:unhideWhenUsed/>
    <w:rsid w:val="00AA57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7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3" Type="http://schemas.openxmlformats.org/officeDocument/2006/relationships/hyperlink" Target="mailto:Karen@keeslar.net" TargetMode="External"/><Relationship Id="rId2" Type="http://schemas.openxmlformats.org/officeDocument/2006/relationships/hyperlink" Target="http://www.capaihss.org" TargetMode="External"/><Relationship Id="rId1" Type="http://schemas.openxmlformats.org/officeDocument/2006/relationships/hyperlink" Target="mailto:Karen@keeslar.net" TargetMode="External"/><Relationship Id="rId5" Type="http://schemas.openxmlformats.org/officeDocument/2006/relationships/image" Target="media/image2.gif"/><Relationship Id="rId4" Type="http://schemas.openxmlformats.org/officeDocument/2006/relationships/hyperlink" Target="http://www.capaihs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sl\AppData\Roaming\Microsoft\Templates\CAPA%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DB299226CA384A82B4638E98E42303" ma:contentTypeVersion="18" ma:contentTypeDescription="Create a new document." ma:contentTypeScope="" ma:versionID="70641e30619253c2b18d66ca622f9b6f">
  <xsd:schema xmlns:xsd="http://www.w3.org/2001/XMLSchema" xmlns:xs="http://www.w3.org/2001/XMLSchema" xmlns:p="http://schemas.microsoft.com/office/2006/metadata/properties" xmlns:ns2="8e4875f9-f83d-48b5-b620-ff6df41754c7" xmlns:ns3="1a550e70-8149-40a3-a160-694e95864625" targetNamespace="http://schemas.microsoft.com/office/2006/metadata/properties" ma:root="true" ma:fieldsID="39365fcd20198a3e1d5b58ecbf0ed3e1" ns2:_="" ns3:_="">
    <xsd:import namespace="8e4875f9-f83d-48b5-b620-ff6df41754c7"/>
    <xsd:import namespace="1a550e70-8149-40a3-a160-694e958646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875f9-f83d-48b5-b620-ff6df4175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4f9919c-f6ec-4c2f-abbb-4f0a12656aa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550e70-8149-40a3-a160-694e9586462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078c682-b63e-4bd7-ae0b-47aff7b6896e}" ma:internalName="TaxCatchAll" ma:showField="CatchAllData" ma:web="1a550e70-8149-40a3-a160-694e95864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4875f9-f83d-48b5-b620-ff6df41754c7">
      <Terms xmlns="http://schemas.microsoft.com/office/infopath/2007/PartnerControls"/>
    </lcf76f155ced4ddcb4097134ff3c332f>
    <TaxCatchAll xmlns="1a550e70-8149-40a3-a160-694e958646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818A0-71A4-40DC-A750-7F88124FF57A}"/>
</file>

<file path=customXml/itemProps2.xml><?xml version="1.0" encoding="utf-8"?>
<ds:datastoreItem xmlns:ds="http://schemas.openxmlformats.org/officeDocument/2006/customXml" ds:itemID="{3D9E4F35-480C-4D9C-96D0-2C38B548AD93}">
  <ds:schemaRefs>
    <ds:schemaRef ds:uri="http://schemas.microsoft.com/office/infopath/2007/PartnerControls"/>
    <ds:schemaRef ds:uri="http://purl.org/dc/elements/1.1/"/>
    <ds:schemaRef ds:uri="http://schemas.microsoft.com/office/2006/metadata/properties"/>
    <ds:schemaRef ds:uri="http://purl.org/dc/terms/"/>
    <ds:schemaRef ds:uri="418f2a96-daa0-4a5a-9741-5de0fc8d9dc4"/>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A346526-55CB-4804-B98D-AF7BD97DB4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CAPA letterhead</Template>
  <TotalTime>7</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Keeslar</dc:creator>
  <cp:keywords/>
  <dc:description/>
  <cp:lastModifiedBy>Karen Keeslar</cp:lastModifiedBy>
  <cp:revision>10</cp:revision>
  <dcterms:created xsi:type="dcterms:W3CDTF">2020-07-02T19:07:00Z</dcterms:created>
  <dcterms:modified xsi:type="dcterms:W3CDTF">2020-07-02T19:14:00Z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0x01010001C578EFCB9690439C8F4B51098CCFE1</vt:lpwstr>
  </property>
</Properties>
</file>