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62388" w:rsidRPr="00A24790" w:rsidRDefault="00CC0AA3" w:rsidP="00A24790">
      <w:pPr>
        <w:spacing w:after="0" w:line="240" w:lineRule="auto"/>
        <w:rPr>
          <w:rFonts w:ascii="Arial" w:hAnsi="Arial" w:cs="Arial"/>
        </w:rPr>
      </w:pPr>
      <w:r w:rsidRPr="004D22F0">
        <w:rPr>
          <w:noProof/>
          <w:highlight w:val="yellow"/>
        </w:rPr>
        <mc:AlternateContent>
          <mc:Choice Requires="wps">
            <w:drawing>
              <wp:anchor distT="0" distB="0" distL="114300" distR="114300" simplePos="0" relativeHeight="251667456" behindDoc="0" locked="0" layoutInCell="1" allowOverlap="1" wp14:anchorId="6DA40400" wp14:editId="483A65BE">
                <wp:simplePos x="0" y="0"/>
                <wp:positionH relativeFrom="column">
                  <wp:posOffset>-1914525</wp:posOffset>
                </wp:positionH>
                <wp:positionV relativeFrom="paragraph">
                  <wp:posOffset>-781050</wp:posOffset>
                </wp:positionV>
                <wp:extent cx="1676400" cy="99441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94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AA3" w:rsidRPr="006665D3" w:rsidRDefault="00CC0AA3" w:rsidP="00B90283">
                            <w:pPr>
                              <w:pStyle w:val="BodyText"/>
                              <w:rPr>
                                <w:rFonts w:ascii="Arial Black" w:hAnsi="Arial Black"/>
                                <w:b w:val="0"/>
                                <w:sz w:val="16"/>
                              </w:rPr>
                            </w:pPr>
                            <w:r>
                              <w:rPr>
                                <w:noProof/>
                              </w:rPr>
                              <w:drawing>
                                <wp:inline distT="0" distB="0" distL="0" distR="0" wp14:anchorId="5BB093C0" wp14:editId="20211EA5">
                                  <wp:extent cx="914400" cy="914400"/>
                                  <wp:effectExtent l="0" t="0" r="0" b="0"/>
                                  <wp:docPr id="15" name="Picture 15" descr="C:\Users\farrah\AppData\Local\Microsoft\Windows\Temporary Internet Files\Content.Outlook\3QT72DIY\CSAC Logo 2 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rah\AppData\Local\Microsoft\Windows\Temporary Internet Files\Content.Outlook\3QT72DIY\CSAC Logo 2 x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C0AA3" w:rsidRDefault="00CC0AA3" w:rsidP="00B90283">
                            <w:pPr>
                              <w:pStyle w:val="BodyText"/>
                              <w:pBdr>
                                <w:bottom w:val="single" w:sz="12" w:space="1" w:color="auto"/>
                              </w:pBdr>
                              <w:rPr>
                                <w:rFonts w:ascii="Arial Black" w:hAnsi="Arial Black"/>
                                <w:b w:val="0"/>
                                <w:bCs/>
                                <w:caps/>
                                <w:sz w:val="12"/>
                              </w:rPr>
                            </w:pPr>
                            <w:r w:rsidRPr="00231504">
                              <w:rPr>
                                <w:rFonts w:ascii="Arial Black" w:hAnsi="Arial Black"/>
                                <w:b w:val="0"/>
                                <w:bCs/>
                                <w:caps/>
                                <w:sz w:val="12"/>
                              </w:rPr>
                              <w:t>California State Association of Counties</w:t>
                            </w:r>
                          </w:p>
                          <w:p w:rsidR="00CC0AA3" w:rsidRPr="00231504" w:rsidRDefault="00CC0AA3" w:rsidP="00B90283">
                            <w:pPr>
                              <w:pStyle w:val="BodyText"/>
                              <w:pBdr>
                                <w:bottom w:val="single" w:sz="12" w:space="1" w:color="auto"/>
                              </w:pBdr>
                              <w:rPr>
                                <w:rFonts w:ascii="Arial Black" w:hAnsi="Arial Black"/>
                                <w:b w:val="0"/>
                                <w:bCs/>
                                <w:sz w:val="12"/>
                              </w:rPr>
                            </w:pPr>
                          </w:p>
                          <w:p w:rsidR="00CC0AA3" w:rsidRDefault="00CC0AA3" w:rsidP="00B90283">
                            <w:pPr>
                              <w:pStyle w:val="BodyText"/>
                              <w:rPr>
                                <w:rFonts w:ascii="Arial Black" w:hAnsi="Arial Black"/>
                                <w:b w:val="0"/>
                                <w:bCs/>
                                <w:sz w:val="16"/>
                              </w:rPr>
                            </w:pPr>
                          </w:p>
                          <w:p w:rsidR="00D57870" w:rsidRPr="00231504" w:rsidRDefault="00D57870" w:rsidP="00D57870">
                            <w:pPr>
                              <w:pStyle w:val="BodyText"/>
                              <w:rPr>
                                <w:b w:val="0"/>
                              </w:rPr>
                            </w:pPr>
                            <w:r>
                              <w:rPr>
                                <w:b w:val="0"/>
                                <w:noProof/>
                              </w:rPr>
                              <w:drawing>
                                <wp:inline distT="0" distB="0" distL="0" distR="0" wp14:anchorId="31A15704" wp14:editId="1593FB57">
                                  <wp:extent cx="149542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p>
                          <w:p w:rsidR="00D57870" w:rsidRPr="00231504" w:rsidRDefault="00D57870" w:rsidP="00D57870">
                            <w:pPr>
                              <w:pStyle w:val="BodyText"/>
                              <w:rPr>
                                <w:rFonts w:ascii="Arial Black" w:hAnsi="Arial Black"/>
                                <w:b w:val="0"/>
                                <w:sz w:val="16"/>
                              </w:rPr>
                            </w:pPr>
                          </w:p>
                          <w:p w:rsidR="00D57870" w:rsidRPr="00231504" w:rsidRDefault="00D57870" w:rsidP="00D57870">
                            <w:pPr>
                              <w:pStyle w:val="BodyText"/>
                              <w:pBdr>
                                <w:bottom w:val="single" w:sz="12" w:space="1" w:color="auto"/>
                              </w:pBdr>
                              <w:rPr>
                                <w:rFonts w:ascii="Arial Black" w:hAnsi="Arial Black"/>
                                <w:b w:val="0"/>
                                <w:sz w:val="12"/>
                                <w:szCs w:val="12"/>
                              </w:rPr>
                            </w:pPr>
                            <w:r>
                              <w:rPr>
                                <w:rFonts w:ascii="Arial Black" w:hAnsi="Arial Black"/>
                                <w:b w:val="0"/>
                                <w:sz w:val="12"/>
                                <w:szCs w:val="12"/>
                              </w:rPr>
                              <w:t>COUNTY WELFARE DIRECTORS ASSOCIATION</w:t>
                            </w:r>
                            <w:r w:rsidR="001C5EA8">
                              <w:rPr>
                                <w:rFonts w:ascii="Arial Black" w:hAnsi="Arial Black"/>
                                <w:b w:val="0"/>
                                <w:sz w:val="12"/>
                                <w:szCs w:val="12"/>
                              </w:rPr>
                              <w:t xml:space="preserve"> OF CALIFORNIA</w:t>
                            </w:r>
                          </w:p>
                          <w:p w:rsidR="00CC0AA3" w:rsidRDefault="00CC0AA3" w:rsidP="00B90283">
                            <w:pPr>
                              <w:pStyle w:val="BodyText"/>
                              <w:pBdr>
                                <w:bottom w:val="single" w:sz="12" w:space="1" w:color="auto"/>
                              </w:pBdr>
                              <w:rPr>
                                <w:rFonts w:ascii="Arial Black" w:hAnsi="Arial Black"/>
                                <w:b w:val="0"/>
                                <w:bCs/>
                                <w:sz w:val="12"/>
                                <w:szCs w:val="12"/>
                              </w:rPr>
                            </w:pPr>
                          </w:p>
                          <w:p w:rsidR="00CC0AA3" w:rsidRPr="006427CD" w:rsidRDefault="00CC0AA3" w:rsidP="00B90283">
                            <w:pPr>
                              <w:pStyle w:val="BodyText"/>
                              <w:rPr>
                                <w:rFonts w:ascii="Arial Black" w:hAnsi="Arial Black"/>
                                <w:b w:val="0"/>
                                <w:bCs/>
                                <w:sz w:val="12"/>
                                <w:szCs w:val="12"/>
                              </w:rPr>
                            </w:pPr>
                          </w:p>
                          <w:p w:rsidR="00CC0AA3" w:rsidRPr="00231504" w:rsidRDefault="00D57870" w:rsidP="00B90283">
                            <w:pPr>
                              <w:pStyle w:val="BodyText"/>
                              <w:rPr>
                                <w:rFonts w:ascii="Arial Black" w:hAnsi="Arial Black"/>
                                <w:b w:val="0"/>
                                <w:bCs/>
                                <w:sz w:val="16"/>
                              </w:rPr>
                            </w:pPr>
                            <w:r>
                              <w:rPr>
                                <w:noProof/>
                              </w:rPr>
                              <w:drawing>
                                <wp:inline distT="0" distB="0" distL="0" distR="0" wp14:anchorId="691DE5A3" wp14:editId="3AFF7E6C">
                                  <wp:extent cx="696407" cy="7315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407" cy="731520"/>
                                          </a:xfrm>
                                          <a:prstGeom prst="rect">
                                            <a:avLst/>
                                          </a:prstGeom>
                                          <a:noFill/>
                                          <a:ln>
                                            <a:noFill/>
                                          </a:ln>
                                        </pic:spPr>
                                      </pic:pic>
                                    </a:graphicData>
                                  </a:graphic>
                                </wp:inline>
                              </w:drawing>
                            </w:r>
                          </w:p>
                          <w:p w:rsidR="00CC0AA3" w:rsidRDefault="00CC0AA3" w:rsidP="00B90283">
                            <w:pPr>
                              <w:pStyle w:val="BodyText"/>
                              <w:pBdr>
                                <w:bottom w:val="single" w:sz="12" w:space="1" w:color="auto"/>
                              </w:pBdr>
                              <w:rPr>
                                <w:rFonts w:ascii="Arial Black" w:hAnsi="Arial Black" w:cs="Arial"/>
                                <w:b w:val="0"/>
                                <w:bCs/>
                                <w:caps/>
                                <w:sz w:val="12"/>
                                <w:szCs w:val="12"/>
                              </w:rPr>
                            </w:pPr>
                          </w:p>
                          <w:p w:rsidR="00CC0AA3" w:rsidRPr="00D57870" w:rsidRDefault="00D57870" w:rsidP="00B90283">
                            <w:pPr>
                              <w:pStyle w:val="BodyText"/>
                              <w:pBdr>
                                <w:bottom w:val="single" w:sz="12" w:space="1" w:color="auto"/>
                              </w:pBdr>
                              <w:rPr>
                                <w:rFonts w:ascii="Arial Black" w:hAnsi="Arial Black"/>
                                <w:sz w:val="12"/>
                                <w:szCs w:val="12"/>
                              </w:rPr>
                            </w:pPr>
                            <w:r w:rsidRPr="00D57870">
                              <w:rPr>
                                <w:rFonts w:ascii="Arial Black" w:hAnsi="Arial Black"/>
                                <w:sz w:val="12"/>
                                <w:szCs w:val="12"/>
                              </w:rPr>
                              <w:t>CALIFORNIA ASSOCIATION OF PUBLIC AUTHORITIES</w:t>
                            </w:r>
                          </w:p>
                          <w:p w:rsidR="00D57870" w:rsidRPr="00231504" w:rsidRDefault="00D57870" w:rsidP="00B90283">
                            <w:pPr>
                              <w:pStyle w:val="BodyText"/>
                              <w:pBdr>
                                <w:bottom w:val="single" w:sz="12" w:space="1" w:color="auto"/>
                              </w:pBdr>
                              <w:rPr>
                                <w:rFonts w:ascii="Arial Black" w:hAnsi="Arial Black" w:cs="Arial"/>
                                <w:b w:val="0"/>
                                <w:bCs/>
                                <w:sz w:val="12"/>
                                <w:szCs w:val="12"/>
                              </w:rPr>
                            </w:pPr>
                          </w:p>
                          <w:p w:rsidR="00CC0AA3" w:rsidRPr="00231504" w:rsidRDefault="00CC0AA3" w:rsidP="00B90283">
                            <w:pPr>
                              <w:pStyle w:val="BodyText"/>
                              <w:rPr>
                                <w:rFonts w:ascii="Arial Black" w:hAnsi="Arial Black"/>
                                <w:b w:val="0"/>
                                <w:bCs/>
                                <w:sz w:val="16"/>
                              </w:rPr>
                            </w:pPr>
                          </w:p>
                          <w:p w:rsidR="00CC0AA3" w:rsidRPr="003A0C92" w:rsidRDefault="00CC0AA3" w:rsidP="00B90283">
                            <w:pPr>
                              <w:pStyle w:val="BodyText"/>
                              <w:rPr>
                                <w:rFonts w:ascii="Arial Black" w:hAnsi="Arial Black"/>
                                <w:b w:val="0"/>
                                <w:bCs/>
                                <w:sz w:val="16"/>
                              </w:rPr>
                            </w:pPr>
                            <w:r>
                              <w:rPr>
                                <w:noProof/>
                              </w:rPr>
                              <w:drawing>
                                <wp:inline distT="0" distB="0" distL="0" distR="0" wp14:anchorId="76A1D7C3" wp14:editId="39DF4E93">
                                  <wp:extent cx="798022" cy="640080"/>
                                  <wp:effectExtent l="0" t="0" r="2540" b="7620"/>
                                  <wp:docPr id="12" name="Picture 12" descr="C:\Users\Emarsolais\AppData\Local\Microsoft\Windows\Temporary Internet Files\Content.Outlook\IIU9VJFN\CHEAC_Logo_Stack_4C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arsolais\AppData\Local\Microsoft\Windows\Temporary Internet Files\Content.Outlook\IIU9VJFN\CHEAC_Logo_Stack_4C_200p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022" cy="640080"/>
                                          </a:xfrm>
                                          <a:prstGeom prst="rect">
                                            <a:avLst/>
                                          </a:prstGeom>
                                          <a:noFill/>
                                          <a:ln>
                                            <a:noFill/>
                                          </a:ln>
                                        </pic:spPr>
                                      </pic:pic>
                                    </a:graphicData>
                                  </a:graphic>
                                </wp:inline>
                              </w:drawing>
                            </w:r>
                          </w:p>
                          <w:p w:rsidR="00CC0AA3" w:rsidRPr="00231504" w:rsidRDefault="00CC0AA3" w:rsidP="00B90283">
                            <w:pPr>
                              <w:pStyle w:val="BodyText"/>
                              <w:rPr>
                                <w:rFonts w:ascii="Arial Black" w:hAnsi="Arial Black"/>
                                <w:b w:val="0"/>
                                <w:bCs/>
                                <w:sz w:val="16"/>
                              </w:rPr>
                            </w:pPr>
                          </w:p>
                          <w:p w:rsidR="00CC0AA3" w:rsidRDefault="00CC0AA3" w:rsidP="00B90283">
                            <w:pPr>
                              <w:pStyle w:val="BodyText"/>
                              <w:pBdr>
                                <w:bottom w:val="single" w:sz="12" w:space="1" w:color="auto"/>
                              </w:pBdr>
                              <w:rPr>
                                <w:rFonts w:ascii="Arial Black" w:hAnsi="Arial Black"/>
                                <w:b w:val="0"/>
                                <w:bCs/>
                                <w:caps/>
                                <w:sz w:val="12"/>
                                <w:szCs w:val="12"/>
                              </w:rPr>
                            </w:pPr>
                            <w:r>
                              <w:rPr>
                                <w:rFonts w:ascii="Arial Black" w:hAnsi="Arial Black"/>
                                <w:b w:val="0"/>
                                <w:bCs/>
                                <w:caps/>
                                <w:sz w:val="12"/>
                                <w:szCs w:val="12"/>
                              </w:rPr>
                              <w:t>cOUNTY HEALTH EXECUTIVES ASSOCIATION OF CALIFORNIA</w:t>
                            </w:r>
                          </w:p>
                          <w:p w:rsidR="00CC0AA3" w:rsidRPr="00231504" w:rsidRDefault="00CC0AA3" w:rsidP="00B90283">
                            <w:pPr>
                              <w:pStyle w:val="BodyText"/>
                              <w:pBdr>
                                <w:bottom w:val="single" w:sz="12" w:space="1" w:color="auto"/>
                              </w:pBdr>
                              <w:rPr>
                                <w:rFonts w:ascii="Arial Black" w:hAnsi="Arial Black"/>
                                <w:b w:val="0"/>
                                <w:bCs/>
                                <w:caps/>
                                <w:sz w:val="12"/>
                                <w:szCs w:val="12"/>
                              </w:rPr>
                            </w:pPr>
                          </w:p>
                          <w:p w:rsidR="00CC0AA3" w:rsidRPr="00231504" w:rsidRDefault="00CC0AA3" w:rsidP="00B90283">
                            <w:pPr>
                              <w:pStyle w:val="BodyText"/>
                              <w:rPr>
                                <w:rFonts w:ascii="Arial Black" w:hAnsi="Arial Black"/>
                                <w:b w:val="0"/>
                                <w:bCs/>
                                <w:sz w:val="16"/>
                              </w:rPr>
                            </w:pPr>
                          </w:p>
                          <w:p w:rsidR="00D57870" w:rsidRPr="00231504"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46D6251C" wp14:editId="205A767F">
                                  <wp:extent cx="996696" cy="731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6696" cy="73152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cs="Arial"/>
                                <w:b w:val="0"/>
                                <w:bCs/>
                                <w:caps/>
                                <w:sz w:val="12"/>
                                <w:szCs w:val="12"/>
                              </w:rPr>
                            </w:pPr>
                          </w:p>
                          <w:p w:rsidR="00D57870" w:rsidRDefault="00D57870" w:rsidP="00D57870">
                            <w:pPr>
                              <w:pStyle w:val="BodyText"/>
                              <w:pBdr>
                                <w:bottom w:val="single" w:sz="12" w:space="1" w:color="auto"/>
                              </w:pBdr>
                              <w:rPr>
                                <w:rFonts w:ascii="Arial Black" w:hAnsi="Arial Black" w:cs="Arial"/>
                                <w:b w:val="0"/>
                                <w:bCs/>
                                <w:caps/>
                                <w:sz w:val="12"/>
                                <w:szCs w:val="12"/>
                              </w:rPr>
                            </w:pPr>
                            <w:r>
                              <w:rPr>
                                <w:rFonts w:ascii="Arial Black" w:hAnsi="Arial Black" w:cs="Arial"/>
                                <w:b w:val="0"/>
                                <w:bCs/>
                                <w:caps/>
                                <w:sz w:val="12"/>
                                <w:szCs w:val="12"/>
                              </w:rPr>
                              <w:t>cOUNTY bEHAVIORAL hEALTH dIRECTORS aSSOCIATION</w:t>
                            </w:r>
                          </w:p>
                          <w:p w:rsidR="00D57870" w:rsidRPr="00231504" w:rsidRDefault="00D57870" w:rsidP="00D57870">
                            <w:pPr>
                              <w:pStyle w:val="BodyText"/>
                              <w:pBdr>
                                <w:bottom w:val="single" w:sz="12" w:space="1" w:color="auto"/>
                              </w:pBdr>
                              <w:rPr>
                                <w:rFonts w:ascii="Arial Black" w:hAnsi="Arial Black" w:cs="Arial"/>
                                <w:b w:val="0"/>
                                <w:bCs/>
                                <w:sz w:val="12"/>
                                <w:szCs w:val="12"/>
                              </w:rPr>
                            </w:pPr>
                          </w:p>
                          <w:p w:rsidR="00D57870" w:rsidRPr="00231504" w:rsidRDefault="00D57870" w:rsidP="00D57870">
                            <w:pPr>
                              <w:pStyle w:val="BodyText"/>
                              <w:rPr>
                                <w:rFonts w:ascii="Arial Black" w:hAnsi="Arial Black"/>
                                <w:b w:val="0"/>
                                <w:bCs/>
                                <w:sz w:val="16"/>
                              </w:rPr>
                            </w:pPr>
                          </w:p>
                          <w:p w:rsidR="00D57870" w:rsidRPr="00231504"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49809903" wp14:editId="657AEEBD">
                                  <wp:extent cx="946673" cy="7315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6673" cy="73152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cs="Arial"/>
                                <w:b w:val="0"/>
                                <w:bCs/>
                                <w:caps/>
                                <w:sz w:val="12"/>
                                <w:szCs w:val="12"/>
                              </w:rPr>
                            </w:pPr>
                          </w:p>
                          <w:p w:rsidR="00D57870" w:rsidRDefault="00D57870" w:rsidP="00D57870">
                            <w:pPr>
                              <w:pStyle w:val="BodyText"/>
                              <w:pBdr>
                                <w:bottom w:val="single" w:sz="12" w:space="1" w:color="auto"/>
                              </w:pBdr>
                              <w:rPr>
                                <w:rFonts w:ascii="Arial Black" w:hAnsi="Arial Black"/>
                                <w:sz w:val="12"/>
                                <w:szCs w:val="12"/>
                              </w:rPr>
                            </w:pPr>
                            <w:r w:rsidRPr="00D57870">
                              <w:rPr>
                                <w:rFonts w:ascii="Arial Black" w:hAnsi="Arial Black"/>
                                <w:sz w:val="12"/>
                                <w:szCs w:val="12"/>
                              </w:rPr>
                              <w:t>URBAN COUNTIES OF CALIFORNIA</w:t>
                            </w:r>
                          </w:p>
                          <w:p w:rsidR="00D57870" w:rsidRPr="00D57870" w:rsidRDefault="00D57870" w:rsidP="00D57870">
                            <w:pPr>
                              <w:pStyle w:val="BodyText"/>
                              <w:pBdr>
                                <w:bottom w:val="single" w:sz="12" w:space="1" w:color="auto"/>
                              </w:pBdr>
                              <w:rPr>
                                <w:rFonts w:ascii="Arial Black" w:hAnsi="Arial Black" w:cs="Arial"/>
                                <w:b w:val="0"/>
                                <w:bCs/>
                                <w:sz w:val="12"/>
                                <w:szCs w:val="12"/>
                              </w:rPr>
                            </w:pPr>
                          </w:p>
                          <w:p w:rsidR="00D57870"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3825C305" wp14:editId="1BB7620C">
                                  <wp:extent cx="1133153" cy="822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153" cy="82296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sz w:val="12"/>
                                <w:szCs w:val="12"/>
                              </w:rPr>
                            </w:pPr>
                            <w:r w:rsidRPr="00D57870">
                              <w:rPr>
                                <w:rFonts w:ascii="Arial Black" w:hAnsi="Arial Black"/>
                                <w:sz w:val="12"/>
                                <w:szCs w:val="12"/>
                              </w:rPr>
                              <w:t>RURAL COUNTY REPRESENTATIVES OF CALIFORNIA</w:t>
                            </w:r>
                          </w:p>
                          <w:p w:rsidR="00D57870" w:rsidRPr="00D57870" w:rsidRDefault="00D57870" w:rsidP="00D57870">
                            <w:pPr>
                              <w:pStyle w:val="BodyText"/>
                              <w:pBdr>
                                <w:bottom w:val="single" w:sz="12" w:space="1" w:color="auto"/>
                              </w:pBdr>
                              <w:rPr>
                                <w:rFonts w:ascii="Arial Black" w:hAnsi="Arial Black" w:cs="Arial"/>
                                <w:b w:val="0"/>
                                <w:bCs/>
                                <w:sz w:val="12"/>
                                <w:szCs w:val="12"/>
                              </w:rPr>
                            </w:pPr>
                          </w:p>
                          <w:p w:rsidR="00D57870" w:rsidRPr="00231504" w:rsidRDefault="00C47A87" w:rsidP="00D57870">
                            <w:pPr>
                              <w:pStyle w:val="BodyText"/>
                              <w:rPr>
                                <w:rFonts w:ascii="Arial Black" w:hAnsi="Arial Black"/>
                                <w:b w:val="0"/>
                                <w:bCs/>
                                <w:sz w:val="16"/>
                              </w:rPr>
                            </w:pPr>
                            <w:r>
                              <w:rPr>
                                <w:rFonts w:ascii="Arial Black" w:hAnsi="Arial Black"/>
                                <w:noProof/>
                                <w:sz w:val="12"/>
                              </w:rPr>
                              <w:drawing>
                                <wp:inline distT="0" distB="0" distL="0" distR="0" wp14:anchorId="44FEE8CF" wp14:editId="02361955">
                                  <wp:extent cx="1369255" cy="7315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9255" cy="731520"/>
                                          </a:xfrm>
                                          <a:prstGeom prst="rect">
                                            <a:avLst/>
                                          </a:prstGeom>
                                          <a:noFill/>
                                          <a:ln>
                                            <a:noFill/>
                                          </a:ln>
                                        </pic:spPr>
                                      </pic:pic>
                                    </a:graphicData>
                                  </a:graphic>
                                </wp:inline>
                              </w:drawing>
                            </w:r>
                          </w:p>
                          <w:p w:rsidR="00C47A87" w:rsidRDefault="00C47A87" w:rsidP="00C47A87">
                            <w:pPr>
                              <w:pStyle w:val="BodyText"/>
                              <w:pBdr>
                                <w:bottom w:val="single" w:sz="12" w:space="1" w:color="auto"/>
                              </w:pBdr>
                              <w:rPr>
                                <w:rFonts w:ascii="Arial Black" w:hAnsi="Arial Black"/>
                                <w:sz w:val="12"/>
                                <w:szCs w:val="12"/>
                              </w:rPr>
                            </w:pPr>
                            <w:r>
                              <w:rPr>
                                <w:rFonts w:ascii="Arial Black" w:hAnsi="Arial Black"/>
                                <w:sz w:val="12"/>
                                <w:szCs w:val="12"/>
                              </w:rPr>
                              <w:t>COUNTY MEDICAL SERVICES PROGRAM</w:t>
                            </w:r>
                          </w:p>
                          <w:p w:rsidR="00C47A87" w:rsidRPr="00D57870" w:rsidRDefault="00C47A87" w:rsidP="00C47A87">
                            <w:pPr>
                              <w:pStyle w:val="BodyText"/>
                              <w:pBdr>
                                <w:bottom w:val="single" w:sz="12" w:space="1" w:color="auto"/>
                              </w:pBdr>
                              <w:rPr>
                                <w:rFonts w:ascii="Arial Black" w:hAnsi="Arial Black" w:cs="Arial"/>
                                <w:b w:val="0"/>
                                <w:bCs/>
                                <w:sz w:val="12"/>
                                <w:szCs w:val="12"/>
                              </w:rPr>
                            </w:pPr>
                          </w:p>
                          <w:p w:rsidR="00CC0AA3" w:rsidRDefault="00CC0AA3" w:rsidP="00B90283">
                            <w:pPr>
                              <w:pStyle w:val="BodyText"/>
                              <w:rPr>
                                <w:rFonts w:ascii="Arial Black" w:hAnsi="Arial Black" w:cs="Arial"/>
                                <w:b w:val="0"/>
                                <w:bCs/>
                                <w:sz w:val="16"/>
                              </w:rPr>
                            </w:pPr>
                          </w:p>
                          <w:p w:rsidR="00CC0AA3" w:rsidRDefault="00CC0AA3" w:rsidP="00B90283">
                            <w:pPr>
                              <w:pStyle w:val="BodyText"/>
                              <w:rPr>
                                <w:rFonts w:ascii="Arial Black" w:hAnsi="Arial Black"/>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50.75pt;margin-top:-61.5pt;width:132pt;height:7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" stroked="f">
                <v:textbox>
                  <w:txbxContent>
                    <w:p w:rsidR="00CC0AA3" w:rsidRPr="006665D3" w:rsidRDefault="00CC0AA3" w:rsidP="00B90283">
                      <w:pPr>
                        <w:pStyle w:val="BodyText"/>
                        <w:rPr>
                          <w:rFonts w:ascii="Arial Black" w:hAnsi="Arial Black"/>
                          <w:b w:val="0"/>
                          <w:sz w:val="16"/>
                        </w:rPr>
                      </w:pPr>
                      <w:r>
                        <w:rPr>
                          <w:noProof/>
                        </w:rPr>
                        <w:drawing>
                          <wp:inline distT="0" distB="0" distL="0" distR="0" wp14:anchorId="5BB093C0" wp14:editId="20211EA5">
                            <wp:extent cx="914400" cy="914400"/>
                            <wp:effectExtent l="0" t="0" r="0" b="0"/>
                            <wp:docPr id="15" name="Picture 15" descr="C:\Users\farrah\AppData\Local\Microsoft\Windows\Temporary Internet Files\Content.Outlook\3QT72DIY\CSAC Logo 2 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rah\AppData\Local\Microsoft\Windows\Temporary Internet Files\Content.Outlook\3QT72DIY\CSAC Logo 2 x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C0AA3" w:rsidRDefault="00CC0AA3" w:rsidP="00B90283">
                      <w:pPr>
                        <w:pStyle w:val="BodyText"/>
                        <w:pBdr>
                          <w:bottom w:val="single" w:sz="12" w:space="1" w:color="auto"/>
                        </w:pBdr>
                        <w:rPr>
                          <w:rFonts w:ascii="Arial Black" w:hAnsi="Arial Black"/>
                          <w:b w:val="0"/>
                          <w:bCs/>
                          <w:caps/>
                          <w:sz w:val="12"/>
                        </w:rPr>
                      </w:pPr>
                      <w:r w:rsidRPr="00231504">
                        <w:rPr>
                          <w:rFonts w:ascii="Arial Black" w:hAnsi="Arial Black"/>
                          <w:b w:val="0"/>
                          <w:bCs/>
                          <w:caps/>
                          <w:sz w:val="12"/>
                        </w:rPr>
                        <w:t>California State Association of Counties</w:t>
                      </w:r>
                    </w:p>
                    <w:p w:rsidR="00CC0AA3" w:rsidRPr="00231504" w:rsidRDefault="00CC0AA3" w:rsidP="00B90283">
                      <w:pPr>
                        <w:pStyle w:val="BodyText"/>
                        <w:pBdr>
                          <w:bottom w:val="single" w:sz="12" w:space="1" w:color="auto"/>
                        </w:pBdr>
                        <w:rPr>
                          <w:rFonts w:ascii="Arial Black" w:hAnsi="Arial Black"/>
                          <w:b w:val="0"/>
                          <w:bCs/>
                          <w:sz w:val="12"/>
                        </w:rPr>
                      </w:pPr>
                    </w:p>
                    <w:p w:rsidR="00CC0AA3" w:rsidRDefault="00CC0AA3" w:rsidP="00B90283">
                      <w:pPr>
                        <w:pStyle w:val="BodyText"/>
                        <w:rPr>
                          <w:rFonts w:ascii="Arial Black" w:hAnsi="Arial Black"/>
                          <w:b w:val="0"/>
                          <w:bCs/>
                          <w:sz w:val="16"/>
                        </w:rPr>
                      </w:pPr>
                    </w:p>
                    <w:p w:rsidR="00D57870" w:rsidRPr="00231504" w:rsidRDefault="00D57870" w:rsidP="00D57870">
                      <w:pPr>
                        <w:pStyle w:val="BodyText"/>
                        <w:rPr>
                          <w:b w:val="0"/>
                        </w:rPr>
                      </w:pPr>
                      <w:r>
                        <w:rPr>
                          <w:b w:val="0"/>
                          <w:noProof/>
                        </w:rPr>
                        <w:drawing>
                          <wp:inline distT="0" distB="0" distL="0" distR="0" wp14:anchorId="31A15704" wp14:editId="1593FB57">
                            <wp:extent cx="149542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p>
                    <w:p w:rsidR="00D57870" w:rsidRPr="00231504" w:rsidRDefault="00D57870" w:rsidP="00D57870">
                      <w:pPr>
                        <w:pStyle w:val="BodyText"/>
                        <w:rPr>
                          <w:rFonts w:ascii="Arial Black" w:hAnsi="Arial Black"/>
                          <w:b w:val="0"/>
                          <w:sz w:val="16"/>
                        </w:rPr>
                      </w:pPr>
                    </w:p>
                    <w:p w:rsidR="00D57870" w:rsidRPr="00231504" w:rsidRDefault="00D57870" w:rsidP="00D57870">
                      <w:pPr>
                        <w:pStyle w:val="BodyText"/>
                        <w:pBdr>
                          <w:bottom w:val="single" w:sz="12" w:space="1" w:color="auto"/>
                        </w:pBdr>
                        <w:rPr>
                          <w:rFonts w:ascii="Arial Black" w:hAnsi="Arial Black"/>
                          <w:b w:val="0"/>
                          <w:sz w:val="12"/>
                          <w:szCs w:val="12"/>
                        </w:rPr>
                      </w:pPr>
                      <w:r>
                        <w:rPr>
                          <w:rFonts w:ascii="Arial Black" w:hAnsi="Arial Black"/>
                          <w:b w:val="0"/>
                          <w:sz w:val="12"/>
                          <w:szCs w:val="12"/>
                        </w:rPr>
                        <w:t>COUNTY WELFARE DIRECTORS ASSOCIATION</w:t>
                      </w:r>
                      <w:r w:rsidR="001C5EA8">
                        <w:rPr>
                          <w:rFonts w:ascii="Arial Black" w:hAnsi="Arial Black"/>
                          <w:b w:val="0"/>
                          <w:sz w:val="12"/>
                          <w:szCs w:val="12"/>
                        </w:rPr>
                        <w:t xml:space="preserve"> OF CALIFORNIA</w:t>
                      </w:r>
                    </w:p>
                    <w:p w:rsidR="00CC0AA3" w:rsidRDefault="00CC0AA3" w:rsidP="00B90283">
                      <w:pPr>
                        <w:pStyle w:val="BodyText"/>
                        <w:pBdr>
                          <w:bottom w:val="single" w:sz="12" w:space="1" w:color="auto"/>
                        </w:pBdr>
                        <w:rPr>
                          <w:rFonts w:ascii="Arial Black" w:hAnsi="Arial Black"/>
                          <w:b w:val="0"/>
                          <w:bCs/>
                          <w:sz w:val="12"/>
                          <w:szCs w:val="12"/>
                        </w:rPr>
                      </w:pPr>
                    </w:p>
                    <w:p w:rsidR="00CC0AA3" w:rsidRPr="006427CD" w:rsidRDefault="00CC0AA3" w:rsidP="00B90283">
                      <w:pPr>
                        <w:pStyle w:val="BodyText"/>
                        <w:rPr>
                          <w:rFonts w:ascii="Arial Black" w:hAnsi="Arial Black"/>
                          <w:b w:val="0"/>
                          <w:bCs/>
                          <w:sz w:val="12"/>
                          <w:szCs w:val="12"/>
                        </w:rPr>
                      </w:pPr>
                    </w:p>
                    <w:p w:rsidR="00CC0AA3" w:rsidRPr="00231504" w:rsidRDefault="00D57870" w:rsidP="00B90283">
                      <w:pPr>
                        <w:pStyle w:val="BodyText"/>
                        <w:rPr>
                          <w:rFonts w:ascii="Arial Black" w:hAnsi="Arial Black"/>
                          <w:b w:val="0"/>
                          <w:bCs/>
                          <w:sz w:val="16"/>
                        </w:rPr>
                      </w:pPr>
                      <w:r>
                        <w:rPr>
                          <w:noProof/>
                        </w:rPr>
                        <w:drawing>
                          <wp:inline distT="0" distB="0" distL="0" distR="0" wp14:anchorId="691DE5A3" wp14:editId="3AFF7E6C">
                            <wp:extent cx="696407" cy="7315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6407" cy="731520"/>
                                    </a:xfrm>
                                    <a:prstGeom prst="rect">
                                      <a:avLst/>
                                    </a:prstGeom>
                                    <a:noFill/>
                                    <a:ln>
                                      <a:noFill/>
                                    </a:ln>
                                  </pic:spPr>
                                </pic:pic>
                              </a:graphicData>
                            </a:graphic>
                          </wp:inline>
                        </w:drawing>
                      </w:r>
                    </w:p>
                    <w:p w:rsidR="00CC0AA3" w:rsidRDefault="00CC0AA3" w:rsidP="00B90283">
                      <w:pPr>
                        <w:pStyle w:val="BodyText"/>
                        <w:pBdr>
                          <w:bottom w:val="single" w:sz="12" w:space="1" w:color="auto"/>
                        </w:pBdr>
                        <w:rPr>
                          <w:rFonts w:ascii="Arial Black" w:hAnsi="Arial Black" w:cs="Arial"/>
                          <w:b w:val="0"/>
                          <w:bCs/>
                          <w:caps/>
                          <w:sz w:val="12"/>
                          <w:szCs w:val="12"/>
                        </w:rPr>
                      </w:pPr>
                    </w:p>
                    <w:p w:rsidR="00CC0AA3" w:rsidRPr="00D57870" w:rsidRDefault="00D57870" w:rsidP="00B90283">
                      <w:pPr>
                        <w:pStyle w:val="BodyText"/>
                        <w:pBdr>
                          <w:bottom w:val="single" w:sz="12" w:space="1" w:color="auto"/>
                        </w:pBdr>
                        <w:rPr>
                          <w:rFonts w:ascii="Arial Black" w:hAnsi="Arial Black"/>
                          <w:sz w:val="12"/>
                          <w:szCs w:val="12"/>
                        </w:rPr>
                      </w:pPr>
                      <w:r w:rsidRPr="00D57870">
                        <w:rPr>
                          <w:rFonts w:ascii="Arial Black" w:hAnsi="Arial Black"/>
                          <w:sz w:val="12"/>
                          <w:szCs w:val="12"/>
                        </w:rPr>
                        <w:t>CALIFORNIA ASSOCIATION OF PUBLIC AUTHORITIES</w:t>
                      </w:r>
                    </w:p>
                    <w:p w:rsidR="00D57870" w:rsidRPr="00231504" w:rsidRDefault="00D57870" w:rsidP="00B90283">
                      <w:pPr>
                        <w:pStyle w:val="BodyText"/>
                        <w:pBdr>
                          <w:bottom w:val="single" w:sz="12" w:space="1" w:color="auto"/>
                        </w:pBdr>
                        <w:rPr>
                          <w:rFonts w:ascii="Arial Black" w:hAnsi="Arial Black" w:cs="Arial"/>
                          <w:b w:val="0"/>
                          <w:bCs/>
                          <w:sz w:val="12"/>
                          <w:szCs w:val="12"/>
                        </w:rPr>
                      </w:pPr>
                    </w:p>
                    <w:p w:rsidR="00CC0AA3" w:rsidRPr="00231504" w:rsidRDefault="00CC0AA3" w:rsidP="00B90283">
                      <w:pPr>
                        <w:pStyle w:val="BodyText"/>
                        <w:rPr>
                          <w:rFonts w:ascii="Arial Black" w:hAnsi="Arial Black"/>
                          <w:b w:val="0"/>
                          <w:bCs/>
                          <w:sz w:val="16"/>
                        </w:rPr>
                      </w:pPr>
                    </w:p>
                    <w:p w:rsidR="00CC0AA3" w:rsidRPr="003A0C92" w:rsidRDefault="00CC0AA3" w:rsidP="00B90283">
                      <w:pPr>
                        <w:pStyle w:val="BodyText"/>
                        <w:rPr>
                          <w:rFonts w:ascii="Arial Black" w:hAnsi="Arial Black"/>
                          <w:b w:val="0"/>
                          <w:bCs/>
                          <w:sz w:val="16"/>
                        </w:rPr>
                      </w:pPr>
                      <w:r>
                        <w:rPr>
                          <w:noProof/>
                        </w:rPr>
                        <w:drawing>
                          <wp:inline distT="0" distB="0" distL="0" distR="0" wp14:anchorId="76A1D7C3" wp14:editId="39DF4E93">
                            <wp:extent cx="798022" cy="640080"/>
                            <wp:effectExtent l="0" t="0" r="2540" b="7620"/>
                            <wp:docPr id="12" name="Picture 12" descr="C:\Users\Emarsolais\AppData\Local\Microsoft\Windows\Temporary Internet Files\Content.Outlook\IIU9VJFN\CHEAC_Logo_Stack_4C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arsolais\AppData\Local\Microsoft\Windows\Temporary Internet Files\Content.Outlook\IIU9VJFN\CHEAC_Logo_Stack_4C_200p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022" cy="640080"/>
                                    </a:xfrm>
                                    <a:prstGeom prst="rect">
                                      <a:avLst/>
                                    </a:prstGeom>
                                    <a:noFill/>
                                    <a:ln>
                                      <a:noFill/>
                                    </a:ln>
                                  </pic:spPr>
                                </pic:pic>
                              </a:graphicData>
                            </a:graphic>
                          </wp:inline>
                        </w:drawing>
                      </w:r>
                    </w:p>
                    <w:p w:rsidR="00CC0AA3" w:rsidRPr="00231504" w:rsidRDefault="00CC0AA3" w:rsidP="00B90283">
                      <w:pPr>
                        <w:pStyle w:val="BodyText"/>
                        <w:rPr>
                          <w:rFonts w:ascii="Arial Black" w:hAnsi="Arial Black"/>
                          <w:b w:val="0"/>
                          <w:bCs/>
                          <w:sz w:val="16"/>
                        </w:rPr>
                      </w:pPr>
                    </w:p>
                    <w:p w:rsidR="00CC0AA3" w:rsidRDefault="00CC0AA3" w:rsidP="00B90283">
                      <w:pPr>
                        <w:pStyle w:val="BodyText"/>
                        <w:pBdr>
                          <w:bottom w:val="single" w:sz="12" w:space="1" w:color="auto"/>
                        </w:pBdr>
                        <w:rPr>
                          <w:rFonts w:ascii="Arial Black" w:hAnsi="Arial Black"/>
                          <w:b w:val="0"/>
                          <w:bCs/>
                          <w:caps/>
                          <w:sz w:val="12"/>
                          <w:szCs w:val="12"/>
                        </w:rPr>
                      </w:pPr>
                      <w:r>
                        <w:rPr>
                          <w:rFonts w:ascii="Arial Black" w:hAnsi="Arial Black"/>
                          <w:b w:val="0"/>
                          <w:bCs/>
                          <w:caps/>
                          <w:sz w:val="12"/>
                          <w:szCs w:val="12"/>
                        </w:rPr>
                        <w:t>cOUNTY HEALTH EXECUTIVES ASSOCIATION OF CALIFORNIA</w:t>
                      </w:r>
                    </w:p>
                    <w:p w:rsidR="00CC0AA3" w:rsidRPr="00231504" w:rsidRDefault="00CC0AA3" w:rsidP="00B90283">
                      <w:pPr>
                        <w:pStyle w:val="BodyText"/>
                        <w:pBdr>
                          <w:bottom w:val="single" w:sz="12" w:space="1" w:color="auto"/>
                        </w:pBdr>
                        <w:rPr>
                          <w:rFonts w:ascii="Arial Black" w:hAnsi="Arial Black"/>
                          <w:b w:val="0"/>
                          <w:bCs/>
                          <w:caps/>
                          <w:sz w:val="12"/>
                          <w:szCs w:val="12"/>
                        </w:rPr>
                      </w:pPr>
                    </w:p>
                    <w:p w:rsidR="00CC0AA3" w:rsidRPr="00231504" w:rsidRDefault="00CC0AA3" w:rsidP="00B90283">
                      <w:pPr>
                        <w:pStyle w:val="BodyText"/>
                        <w:rPr>
                          <w:rFonts w:ascii="Arial Black" w:hAnsi="Arial Black"/>
                          <w:b w:val="0"/>
                          <w:bCs/>
                          <w:sz w:val="16"/>
                        </w:rPr>
                      </w:pPr>
                    </w:p>
                    <w:p w:rsidR="00D57870" w:rsidRPr="00231504"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46D6251C" wp14:editId="205A767F">
                            <wp:extent cx="996696" cy="731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696" cy="73152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cs="Arial"/>
                          <w:b w:val="0"/>
                          <w:bCs/>
                          <w:caps/>
                          <w:sz w:val="12"/>
                          <w:szCs w:val="12"/>
                        </w:rPr>
                      </w:pPr>
                    </w:p>
                    <w:p w:rsidR="00D57870" w:rsidRDefault="00D57870" w:rsidP="00D57870">
                      <w:pPr>
                        <w:pStyle w:val="BodyText"/>
                        <w:pBdr>
                          <w:bottom w:val="single" w:sz="12" w:space="1" w:color="auto"/>
                        </w:pBdr>
                        <w:rPr>
                          <w:rFonts w:ascii="Arial Black" w:hAnsi="Arial Black" w:cs="Arial"/>
                          <w:b w:val="0"/>
                          <w:bCs/>
                          <w:caps/>
                          <w:sz w:val="12"/>
                          <w:szCs w:val="12"/>
                        </w:rPr>
                      </w:pPr>
                      <w:r>
                        <w:rPr>
                          <w:rFonts w:ascii="Arial Black" w:hAnsi="Arial Black" w:cs="Arial"/>
                          <w:b w:val="0"/>
                          <w:bCs/>
                          <w:caps/>
                          <w:sz w:val="12"/>
                          <w:szCs w:val="12"/>
                        </w:rPr>
                        <w:t>cOUNTY bEHAVIORAL hEALTH dIRECTORS aSSOCIATION</w:t>
                      </w:r>
                    </w:p>
                    <w:p w:rsidR="00D57870" w:rsidRPr="00231504" w:rsidRDefault="00D57870" w:rsidP="00D57870">
                      <w:pPr>
                        <w:pStyle w:val="BodyText"/>
                        <w:pBdr>
                          <w:bottom w:val="single" w:sz="12" w:space="1" w:color="auto"/>
                        </w:pBdr>
                        <w:rPr>
                          <w:rFonts w:ascii="Arial Black" w:hAnsi="Arial Black" w:cs="Arial"/>
                          <w:b w:val="0"/>
                          <w:bCs/>
                          <w:sz w:val="12"/>
                          <w:szCs w:val="12"/>
                        </w:rPr>
                      </w:pPr>
                    </w:p>
                    <w:p w:rsidR="00D57870" w:rsidRPr="00231504" w:rsidRDefault="00D57870" w:rsidP="00D57870">
                      <w:pPr>
                        <w:pStyle w:val="BodyText"/>
                        <w:rPr>
                          <w:rFonts w:ascii="Arial Black" w:hAnsi="Arial Black"/>
                          <w:b w:val="0"/>
                          <w:bCs/>
                          <w:sz w:val="16"/>
                        </w:rPr>
                      </w:pPr>
                    </w:p>
                    <w:p w:rsidR="00D57870" w:rsidRPr="00231504"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49809903" wp14:editId="657AEEBD">
                            <wp:extent cx="946673" cy="7315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673" cy="73152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cs="Arial"/>
                          <w:b w:val="0"/>
                          <w:bCs/>
                          <w:caps/>
                          <w:sz w:val="12"/>
                          <w:szCs w:val="12"/>
                        </w:rPr>
                      </w:pPr>
                    </w:p>
                    <w:p w:rsidR="00D57870" w:rsidRDefault="00D57870" w:rsidP="00D57870">
                      <w:pPr>
                        <w:pStyle w:val="BodyText"/>
                        <w:pBdr>
                          <w:bottom w:val="single" w:sz="12" w:space="1" w:color="auto"/>
                        </w:pBdr>
                        <w:rPr>
                          <w:rFonts w:ascii="Arial Black" w:hAnsi="Arial Black"/>
                          <w:sz w:val="12"/>
                          <w:szCs w:val="12"/>
                        </w:rPr>
                      </w:pPr>
                      <w:r w:rsidRPr="00D57870">
                        <w:rPr>
                          <w:rFonts w:ascii="Arial Black" w:hAnsi="Arial Black"/>
                          <w:sz w:val="12"/>
                          <w:szCs w:val="12"/>
                        </w:rPr>
                        <w:t>URBAN COUNTIES OF CALIFORNIA</w:t>
                      </w:r>
                    </w:p>
                    <w:p w:rsidR="00D57870" w:rsidRPr="00D57870" w:rsidRDefault="00D57870" w:rsidP="00D57870">
                      <w:pPr>
                        <w:pStyle w:val="BodyText"/>
                        <w:pBdr>
                          <w:bottom w:val="single" w:sz="12" w:space="1" w:color="auto"/>
                        </w:pBdr>
                        <w:rPr>
                          <w:rFonts w:ascii="Arial Black" w:hAnsi="Arial Black" w:cs="Arial"/>
                          <w:b w:val="0"/>
                          <w:bCs/>
                          <w:sz w:val="12"/>
                          <w:szCs w:val="12"/>
                        </w:rPr>
                      </w:pPr>
                    </w:p>
                    <w:p w:rsidR="00D57870"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3825C305" wp14:editId="1BB7620C">
                            <wp:extent cx="1133153" cy="822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153" cy="82296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sz w:val="12"/>
                          <w:szCs w:val="12"/>
                        </w:rPr>
                      </w:pPr>
                      <w:r w:rsidRPr="00D57870">
                        <w:rPr>
                          <w:rFonts w:ascii="Arial Black" w:hAnsi="Arial Black"/>
                          <w:sz w:val="12"/>
                          <w:szCs w:val="12"/>
                        </w:rPr>
                        <w:t>RURAL COUNTY REPRESENTATIVES OF CALIFORNIA</w:t>
                      </w:r>
                    </w:p>
                    <w:p w:rsidR="00D57870" w:rsidRPr="00D57870" w:rsidRDefault="00D57870" w:rsidP="00D57870">
                      <w:pPr>
                        <w:pStyle w:val="BodyText"/>
                        <w:pBdr>
                          <w:bottom w:val="single" w:sz="12" w:space="1" w:color="auto"/>
                        </w:pBdr>
                        <w:rPr>
                          <w:rFonts w:ascii="Arial Black" w:hAnsi="Arial Black" w:cs="Arial"/>
                          <w:b w:val="0"/>
                          <w:bCs/>
                          <w:sz w:val="12"/>
                          <w:szCs w:val="12"/>
                        </w:rPr>
                      </w:pPr>
                    </w:p>
                    <w:p w:rsidR="00D57870" w:rsidRPr="00231504" w:rsidRDefault="00C47A87" w:rsidP="00D57870">
                      <w:pPr>
                        <w:pStyle w:val="BodyText"/>
                        <w:rPr>
                          <w:rFonts w:ascii="Arial Black" w:hAnsi="Arial Black"/>
                          <w:b w:val="0"/>
                          <w:bCs/>
                          <w:sz w:val="16"/>
                        </w:rPr>
                      </w:pPr>
                      <w:r>
                        <w:rPr>
                          <w:rFonts w:ascii="Arial Black" w:hAnsi="Arial Black"/>
                          <w:noProof/>
                          <w:sz w:val="12"/>
                        </w:rPr>
                        <w:drawing>
                          <wp:inline distT="0" distB="0" distL="0" distR="0" wp14:anchorId="44FEE8CF" wp14:editId="02361955">
                            <wp:extent cx="1369255" cy="7315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9255" cy="731520"/>
                                    </a:xfrm>
                                    <a:prstGeom prst="rect">
                                      <a:avLst/>
                                    </a:prstGeom>
                                    <a:noFill/>
                                    <a:ln>
                                      <a:noFill/>
                                    </a:ln>
                                  </pic:spPr>
                                </pic:pic>
                              </a:graphicData>
                            </a:graphic>
                          </wp:inline>
                        </w:drawing>
                      </w:r>
                    </w:p>
                    <w:p w:rsidR="00C47A87" w:rsidRDefault="00C47A87" w:rsidP="00C47A87">
                      <w:pPr>
                        <w:pStyle w:val="BodyText"/>
                        <w:pBdr>
                          <w:bottom w:val="single" w:sz="12" w:space="1" w:color="auto"/>
                        </w:pBdr>
                        <w:rPr>
                          <w:rFonts w:ascii="Arial Black" w:hAnsi="Arial Black"/>
                          <w:sz w:val="12"/>
                          <w:szCs w:val="12"/>
                        </w:rPr>
                      </w:pPr>
                      <w:r>
                        <w:rPr>
                          <w:rFonts w:ascii="Arial Black" w:hAnsi="Arial Black"/>
                          <w:sz w:val="12"/>
                          <w:szCs w:val="12"/>
                        </w:rPr>
                        <w:t>COUNTY MEDICAL SERVICES PROGRAM</w:t>
                      </w:r>
                    </w:p>
                    <w:p w:rsidR="00C47A87" w:rsidRPr="00D57870" w:rsidRDefault="00C47A87" w:rsidP="00C47A87">
                      <w:pPr>
                        <w:pStyle w:val="BodyText"/>
                        <w:pBdr>
                          <w:bottom w:val="single" w:sz="12" w:space="1" w:color="auto"/>
                        </w:pBdr>
                        <w:rPr>
                          <w:rFonts w:ascii="Arial Black" w:hAnsi="Arial Black" w:cs="Arial"/>
                          <w:b w:val="0"/>
                          <w:bCs/>
                          <w:sz w:val="12"/>
                          <w:szCs w:val="12"/>
                        </w:rPr>
                      </w:pPr>
                    </w:p>
                    <w:p w:rsidR="00CC0AA3" w:rsidRDefault="00CC0AA3" w:rsidP="00B90283">
                      <w:pPr>
                        <w:pStyle w:val="BodyText"/>
                        <w:rPr>
                          <w:rFonts w:ascii="Arial Black" w:hAnsi="Arial Black" w:cs="Arial"/>
                          <w:b w:val="0"/>
                          <w:bCs/>
                          <w:sz w:val="16"/>
                        </w:rPr>
                      </w:pPr>
                    </w:p>
                    <w:p w:rsidR="00CC0AA3" w:rsidRDefault="00CC0AA3" w:rsidP="00B90283">
                      <w:pPr>
                        <w:pStyle w:val="BodyText"/>
                        <w:rPr>
                          <w:rFonts w:ascii="Arial Black" w:hAnsi="Arial Black"/>
                          <w:sz w:val="12"/>
                        </w:rPr>
                      </w:pPr>
                    </w:p>
                  </w:txbxContent>
                </v:textbox>
              </v:shape>
            </w:pict>
          </mc:Fallback>
        </mc:AlternateContent>
      </w:r>
      <w:r w:rsidR="00A24790">
        <w:rPr>
          <w:rFonts w:ascii="Arial" w:hAnsi="Arial" w:cs="Arial"/>
        </w:rPr>
        <w:t>Fe</w:t>
      </w:r>
      <w:r w:rsidR="00D81111" w:rsidRPr="00A24790">
        <w:rPr>
          <w:rFonts w:ascii="Arial" w:hAnsi="Arial" w:cs="Arial"/>
        </w:rPr>
        <w:t xml:space="preserve">bruary </w:t>
      </w:r>
      <w:r w:rsidR="00AD4206" w:rsidRPr="00A24790">
        <w:rPr>
          <w:rFonts w:ascii="Arial" w:hAnsi="Arial" w:cs="Arial"/>
        </w:rPr>
        <w:t>27, 2018</w:t>
      </w:r>
    </w:p>
    <w:p w:rsidR="00F54EC9" w:rsidRPr="00A24790" w:rsidRDefault="00F54EC9" w:rsidP="00A24790">
      <w:pPr>
        <w:spacing w:after="0" w:line="240" w:lineRule="auto"/>
        <w:rPr>
          <w:rFonts w:ascii="Arial" w:hAnsi="Arial" w:cs="Arial"/>
        </w:rPr>
      </w:pPr>
    </w:p>
    <w:p w:rsidR="00F16180" w:rsidRPr="00A24790" w:rsidRDefault="00262388" w:rsidP="00A24790">
      <w:pPr>
        <w:spacing w:after="0" w:line="240" w:lineRule="auto"/>
        <w:rPr>
          <w:rFonts w:ascii="Arial" w:hAnsi="Arial" w:cs="Arial"/>
        </w:rPr>
      </w:pPr>
      <w:proofErr w:type="gramStart"/>
      <w:r w:rsidRPr="00A24790">
        <w:rPr>
          <w:rFonts w:ascii="Arial" w:hAnsi="Arial" w:cs="Arial"/>
        </w:rPr>
        <w:t xml:space="preserve">The Honorable </w:t>
      </w:r>
      <w:r w:rsidR="00F234C5" w:rsidRPr="00A24790">
        <w:rPr>
          <w:rFonts w:ascii="Arial" w:hAnsi="Arial" w:cs="Arial"/>
        </w:rPr>
        <w:t>Richard Pan, M.D.</w:t>
      </w:r>
      <w:proofErr w:type="gramEnd"/>
    </w:p>
    <w:p w:rsidR="00F234C5" w:rsidRPr="00A24790" w:rsidRDefault="00F234C5" w:rsidP="00A24790">
      <w:pPr>
        <w:spacing w:after="0" w:line="240" w:lineRule="auto"/>
        <w:rPr>
          <w:rFonts w:ascii="Arial" w:hAnsi="Arial" w:cs="Arial"/>
        </w:rPr>
      </w:pPr>
      <w:r w:rsidRPr="00A24790">
        <w:rPr>
          <w:rFonts w:ascii="Arial" w:hAnsi="Arial" w:cs="Arial"/>
        </w:rPr>
        <w:t xml:space="preserve">Chair, Senate Budget </w:t>
      </w:r>
      <w:r w:rsidR="00AD4206" w:rsidRPr="00A24790">
        <w:rPr>
          <w:rFonts w:ascii="Arial" w:hAnsi="Arial" w:cs="Arial"/>
        </w:rPr>
        <w:t>and Fiscal Review Subcommittee #3</w:t>
      </w:r>
    </w:p>
    <w:p w:rsidR="00262388" w:rsidRPr="00A24790" w:rsidRDefault="00262388" w:rsidP="00A24790">
      <w:pPr>
        <w:spacing w:after="0" w:line="240" w:lineRule="auto"/>
        <w:rPr>
          <w:rFonts w:ascii="Arial" w:hAnsi="Arial" w:cs="Arial"/>
        </w:rPr>
      </w:pPr>
      <w:r w:rsidRPr="00A24790">
        <w:rPr>
          <w:rFonts w:ascii="Arial" w:hAnsi="Arial" w:cs="Arial"/>
        </w:rPr>
        <w:t>State Capitol</w:t>
      </w:r>
      <w:r w:rsidR="00870B5A" w:rsidRPr="00A24790">
        <w:rPr>
          <w:rFonts w:ascii="Arial" w:hAnsi="Arial" w:cs="Arial"/>
        </w:rPr>
        <w:t xml:space="preserve">, Room </w:t>
      </w:r>
      <w:r w:rsidR="00AD4206" w:rsidRPr="00A24790">
        <w:rPr>
          <w:rFonts w:ascii="Arial" w:hAnsi="Arial" w:cs="Arial"/>
        </w:rPr>
        <w:t>5114</w:t>
      </w:r>
    </w:p>
    <w:p w:rsidR="00262388" w:rsidRPr="00A24790" w:rsidRDefault="00262388" w:rsidP="00A24790">
      <w:pPr>
        <w:spacing w:after="0" w:line="240" w:lineRule="auto"/>
        <w:rPr>
          <w:rFonts w:ascii="Arial" w:hAnsi="Arial" w:cs="Arial"/>
        </w:rPr>
      </w:pPr>
      <w:r w:rsidRPr="00A24790">
        <w:rPr>
          <w:rFonts w:ascii="Arial" w:hAnsi="Arial" w:cs="Arial"/>
        </w:rPr>
        <w:t>Sacramento, CA 95814</w:t>
      </w:r>
    </w:p>
    <w:p w:rsidR="00262388" w:rsidRPr="00A24790" w:rsidRDefault="00262388" w:rsidP="00A24790">
      <w:pPr>
        <w:spacing w:after="0" w:line="240" w:lineRule="auto"/>
        <w:rPr>
          <w:rFonts w:ascii="Arial" w:hAnsi="Arial" w:cs="Arial"/>
        </w:rPr>
      </w:pPr>
    </w:p>
    <w:p w:rsidR="00262388" w:rsidRPr="00A24790" w:rsidRDefault="00262388" w:rsidP="00A24790">
      <w:pPr>
        <w:spacing w:after="0" w:line="240" w:lineRule="auto"/>
        <w:ind w:left="720" w:hanging="720"/>
        <w:rPr>
          <w:rFonts w:ascii="Arial" w:hAnsi="Arial" w:cs="Arial"/>
          <w:b/>
        </w:rPr>
      </w:pPr>
      <w:r w:rsidRPr="00A24790">
        <w:rPr>
          <w:rFonts w:ascii="Arial" w:hAnsi="Arial" w:cs="Arial"/>
          <w:b/>
        </w:rPr>
        <w:t>RE:</w:t>
      </w:r>
      <w:r w:rsidRPr="00A24790">
        <w:rPr>
          <w:rFonts w:ascii="Arial" w:hAnsi="Arial" w:cs="Arial"/>
          <w:b/>
        </w:rPr>
        <w:tab/>
      </w:r>
      <w:r w:rsidR="00AD4206" w:rsidRPr="00A24790">
        <w:rPr>
          <w:rFonts w:ascii="Arial" w:hAnsi="Arial" w:cs="Arial"/>
          <w:b/>
        </w:rPr>
        <w:t xml:space="preserve">In-Home Supportive Services Maintenance of Effort Implementation </w:t>
      </w:r>
    </w:p>
    <w:p w:rsidR="00262388" w:rsidRPr="00A24790" w:rsidRDefault="00262388" w:rsidP="00A24790">
      <w:pPr>
        <w:spacing w:after="0" w:line="240" w:lineRule="auto"/>
        <w:rPr>
          <w:rFonts w:ascii="Arial" w:hAnsi="Arial" w:cs="Arial"/>
        </w:rPr>
      </w:pPr>
    </w:p>
    <w:p w:rsidR="00262388" w:rsidRPr="00A24790" w:rsidRDefault="00262388" w:rsidP="00A24790">
      <w:pPr>
        <w:spacing w:after="0" w:line="240" w:lineRule="auto"/>
        <w:rPr>
          <w:rFonts w:ascii="Arial" w:hAnsi="Arial" w:cs="Arial"/>
        </w:rPr>
      </w:pPr>
      <w:r w:rsidRPr="00A24790">
        <w:rPr>
          <w:rFonts w:ascii="Arial" w:hAnsi="Arial" w:cs="Arial"/>
        </w:rPr>
        <w:t xml:space="preserve">Dear </w:t>
      </w:r>
      <w:r w:rsidR="00F234C5" w:rsidRPr="00A24790">
        <w:rPr>
          <w:rFonts w:ascii="Arial" w:hAnsi="Arial" w:cs="Arial"/>
        </w:rPr>
        <w:t>Senator Pan,</w:t>
      </w:r>
    </w:p>
    <w:p w:rsidR="00262388" w:rsidRPr="00A24790" w:rsidRDefault="00262388" w:rsidP="00A24790">
      <w:pPr>
        <w:spacing w:after="0" w:line="240" w:lineRule="auto"/>
        <w:rPr>
          <w:rFonts w:ascii="Arial" w:hAnsi="Arial" w:cs="Arial"/>
        </w:rPr>
      </w:pPr>
    </w:p>
    <w:p w:rsidR="00A24790" w:rsidRPr="00A24790" w:rsidRDefault="00581ABC" w:rsidP="00A24790">
      <w:pPr>
        <w:spacing w:after="0" w:line="240" w:lineRule="auto"/>
        <w:rPr>
          <w:rFonts w:ascii="Arial" w:hAnsi="Arial" w:cs="Arial"/>
        </w:rPr>
      </w:pPr>
      <w:r>
        <w:rPr>
          <w:rFonts w:ascii="Arial" w:hAnsi="Arial" w:cs="Arial"/>
        </w:rPr>
        <w:t>On behalf of t</w:t>
      </w:r>
      <w:r w:rsidR="00E3244F" w:rsidRPr="00A24790">
        <w:rPr>
          <w:rFonts w:ascii="Arial" w:hAnsi="Arial" w:cs="Arial"/>
        </w:rPr>
        <w:t>he California State Association of Counties (CSAC), the County Welfare Directors Association of California (CWDA), the California Association of Public Authorities (CAPA), the County Health Executives Association of California (CHEAC), the County Behavioral Health Directors Association (CBHDA),</w:t>
      </w:r>
      <w:r w:rsidR="00F234C5" w:rsidRPr="00A24790">
        <w:rPr>
          <w:rFonts w:ascii="Arial" w:hAnsi="Arial" w:cs="Arial"/>
        </w:rPr>
        <w:t xml:space="preserve"> </w:t>
      </w:r>
      <w:r w:rsidR="00E3244F" w:rsidRPr="00A24790">
        <w:rPr>
          <w:rFonts w:ascii="Arial" w:hAnsi="Arial" w:cs="Arial"/>
        </w:rPr>
        <w:t>the Urban C</w:t>
      </w:r>
      <w:r w:rsidR="00DC5F0B">
        <w:rPr>
          <w:rFonts w:ascii="Arial" w:hAnsi="Arial" w:cs="Arial"/>
        </w:rPr>
        <w:t>ounties of California (UCC),</w:t>
      </w:r>
      <w:r w:rsidR="00E3244F" w:rsidRPr="00A24790">
        <w:rPr>
          <w:rFonts w:ascii="Arial" w:hAnsi="Arial" w:cs="Arial"/>
        </w:rPr>
        <w:t xml:space="preserve"> the Rural County Representatives of California (RCRC),</w:t>
      </w:r>
      <w:r w:rsidR="00DC5F0B">
        <w:rPr>
          <w:rFonts w:ascii="Arial" w:hAnsi="Arial" w:cs="Arial"/>
        </w:rPr>
        <w:t xml:space="preserve"> and the County Medical Services Program (CMSP),</w:t>
      </w:r>
      <w:r w:rsidR="00E3244F" w:rsidRPr="00A24790">
        <w:rPr>
          <w:rFonts w:ascii="Arial" w:hAnsi="Arial" w:cs="Arial"/>
        </w:rPr>
        <w:t xml:space="preserve"> </w:t>
      </w:r>
      <w:r w:rsidR="00A24790" w:rsidRPr="00A24790">
        <w:rPr>
          <w:rFonts w:ascii="Arial" w:hAnsi="Arial" w:cs="Arial"/>
        </w:rPr>
        <w:t>we are writing to share the county perspective on the implementation of the new County In-Home Supportive Services (IHSS) Maintenance of Effort (MOE) that was enacted through 2017-18 budget-related legislation (SB 90, Chapter 25, Statutes of 2017). In addition to examining the implementation progress and outlook for 2017-18 and 2018-19, it remains important to look ahead to future years when this MOE framework will become unsustainable for counties. It will be vital for the Legislature, the Administration, and counties to work together to find a long-term solution that ensures counties can partner with the state to effectively deliver IHSS and other critical services in our communities, including health and mental health services.</w:t>
      </w:r>
    </w:p>
    <w:p w:rsidR="00A24790" w:rsidRPr="00A24790" w:rsidRDefault="00A24790" w:rsidP="00A24790">
      <w:pPr>
        <w:spacing w:after="0" w:line="240" w:lineRule="auto"/>
        <w:rPr>
          <w:rFonts w:ascii="Arial" w:hAnsi="Arial" w:cs="Arial"/>
        </w:rPr>
      </w:pPr>
    </w:p>
    <w:p w:rsidR="00A24790" w:rsidRPr="00A24790" w:rsidRDefault="00A24790" w:rsidP="00A24790">
      <w:pPr>
        <w:spacing w:after="0" w:line="240" w:lineRule="auto"/>
        <w:rPr>
          <w:rFonts w:ascii="Arial" w:hAnsi="Arial" w:cs="Arial"/>
        </w:rPr>
      </w:pPr>
      <w:proofErr w:type="gramStart"/>
      <w:r w:rsidRPr="00A24790">
        <w:rPr>
          <w:rFonts w:ascii="Arial" w:hAnsi="Arial" w:cs="Arial"/>
        </w:rPr>
        <w:t>The 2017-18 Budget Act</w:t>
      </w:r>
      <w:proofErr w:type="gramEnd"/>
      <w:r w:rsidRPr="00A24790">
        <w:rPr>
          <w:rFonts w:ascii="Arial" w:hAnsi="Arial" w:cs="Arial"/>
        </w:rPr>
        <w:t xml:space="preserve"> enacted numerous reforms to the IHSS fiscal structure, but did not affect the provision of IHSS services to eligible recipients. These changes included a new county MOE, additional collective bargaining provisions, and refinement of the costs for county administration of the IHSS program. This letter focuses on the new County IHSS MOE and counties’ ability to offset these new costs. Last year’s budget legislation on the IHSS funding structure included provisions that:</w:t>
      </w:r>
      <w:r w:rsidRPr="00A24790">
        <w:rPr>
          <w:rFonts w:ascii="Arial" w:hAnsi="Arial" w:cs="Arial"/>
        </w:rPr>
        <w:br/>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establish a new County IHSS MOE with an annual inflation factor (5% for 2017-18, 7% thereafter),</w:t>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provide State General Fund contributions to partially offset increased county IHSS costs ($400 million in 2017-18, $330 million in 2018-19, $200 million in 2019-20, $150 million thereafter),</w:t>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redirect Health and Mental Health 1991 Realignment vehicle license fee (VLF) growth funding to Social Services to partially offset increased county IHSS costs (100% of growth in the first three years, 50% of growth in the next two years),</w:t>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 xml:space="preserve">redirect County Medical Services Program (CMSP) 1991 Realignment VLF growth funding to Social Services to partially offset increased county IHSS costs in the 35 CMSP counties (100% of growth in the first three years, 50% of growth in the next two years), </w:t>
      </w:r>
    </w:p>
    <w:p w:rsidR="00A24790" w:rsidRDefault="00A24790" w:rsidP="00A24790">
      <w:pPr>
        <w:pStyle w:val="ListParagraph"/>
        <w:numPr>
          <w:ilvl w:val="0"/>
          <w:numId w:val="1"/>
        </w:numPr>
        <w:spacing w:after="0" w:line="240" w:lineRule="auto"/>
        <w:rPr>
          <w:rFonts w:ascii="Arial" w:hAnsi="Arial" w:cs="Arial"/>
        </w:rPr>
        <w:sectPr w:rsidR="00A24790" w:rsidSect="00DC5F0B">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1440" w:bottom="1008" w:left="3168" w:header="720" w:footer="720" w:gutter="0"/>
          <w:cols w:space="720"/>
          <w:docGrid w:linePitch="360"/>
        </w:sectPr>
      </w:pP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lastRenderedPageBreak/>
        <w:t>redirect Health, Mental Health, and CMSP (for the 35 CMSP counties) 1991 Realignment 2016-17 sales tax growth funding to Social Services to partially offset increased county IHSS costs, and</w:t>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accelerate caseload growth payments from 1991 Realignment sales tax growth so that counties receive this funding earlier to partially offset increased county IHSS costs.</w:t>
      </w:r>
    </w:p>
    <w:p w:rsidR="00A24790" w:rsidRPr="00A24790" w:rsidRDefault="00A24790" w:rsidP="00A24790">
      <w:pPr>
        <w:spacing w:after="0" w:line="240" w:lineRule="auto"/>
        <w:rPr>
          <w:rFonts w:ascii="Arial" w:hAnsi="Arial" w:cs="Arial"/>
        </w:rPr>
      </w:pPr>
    </w:p>
    <w:p w:rsidR="00A24790" w:rsidRPr="00A24790" w:rsidRDefault="00A24790" w:rsidP="00A24790">
      <w:pPr>
        <w:spacing w:after="0" w:line="240" w:lineRule="auto"/>
        <w:rPr>
          <w:rFonts w:ascii="Arial" w:hAnsi="Arial" w:cs="Arial"/>
        </w:rPr>
      </w:pPr>
      <w:r w:rsidRPr="00A24790">
        <w:rPr>
          <w:rFonts w:ascii="Arial" w:hAnsi="Arial" w:cs="Arial"/>
        </w:rPr>
        <w:t xml:space="preserve">Counties have dedicated significant time and effort to partnering with the Department of Finance and Department of Social Services on implementing these changes for 2017-18. While there are still ongoing discussions to implement certain provisions, significant progress has been made related to establishing the new County MOE, redirecting realignment funding, and distributing the State General Fund contribution. For 2017-18, counties </w:t>
      </w:r>
      <w:r w:rsidR="00F6087D">
        <w:rPr>
          <w:rFonts w:ascii="Arial" w:hAnsi="Arial" w:cs="Arial"/>
        </w:rPr>
        <w:t xml:space="preserve">will likely </w:t>
      </w:r>
      <w:r w:rsidRPr="00A24790">
        <w:rPr>
          <w:rFonts w:ascii="Arial" w:hAnsi="Arial" w:cs="Arial"/>
        </w:rPr>
        <w:t>manage to mitigate the impact of the IHSS cost shift to the county General Fund. However, it is important to note that within the new IHSS funding structure, Health and Mental Health 1991 Realignment programs were deprived of vital funding that otherwise would have been used to support mental health, indigent health and public health services.</w:t>
      </w:r>
    </w:p>
    <w:p w:rsidR="00A24790" w:rsidRPr="00A24790" w:rsidRDefault="00A24790" w:rsidP="00A24790">
      <w:pPr>
        <w:spacing w:after="0" w:line="240" w:lineRule="auto"/>
        <w:rPr>
          <w:rFonts w:ascii="Arial" w:hAnsi="Arial" w:cs="Arial"/>
        </w:rPr>
      </w:pPr>
    </w:p>
    <w:p w:rsidR="00A24790" w:rsidRPr="00A24790" w:rsidRDefault="00A24790" w:rsidP="00A24790">
      <w:pPr>
        <w:spacing w:after="0" w:line="240" w:lineRule="auto"/>
        <w:rPr>
          <w:rFonts w:ascii="Arial" w:hAnsi="Arial" w:cs="Arial"/>
        </w:rPr>
      </w:pPr>
      <w:r w:rsidRPr="00A24790">
        <w:rPr>
          <w:rFonts w:ascii="Arial" w:hAnsi="Arial" w:cs="Arial"/>
        </w:rPr>
        <w:t xml:space="preserve">For 2018-19, the January budget proposal does not propose any structural changes to the new IHSS County MOE. Based on current revenue projections, it is likely that counties will be able to mitigate the impact of the IHSS cost shift to the county General Fund in this second year of the new MOE, as long as no additional legislative changes are made to the program that could increase county or program costs. In addition, the impacts on other county programs may be more pronounced in 2018-19. For Health and Mental Health programs, this will be the second year in which 1991 Realignment growth has been redirected to Social Services, which will result in flat Realignment funding and negative program impacts. For other county priorities, there could be additional consequences as counties continue to prepare for subsequent years of this IHSS funding structure and the looming cost increases.  </w:t>
      </w:r>
    </w:p>
    <w:p w:rsidR="00A24790" w:rsidRPr="00A24790" w:rsidRDefault="00A24790" w:rsidP="00A24790">
      <w:pPr>
        <w:spacing w:after="0" w:line="240" w:lineRule="auto"/>
        <w:rPr>
          <w:rFonts w:ascii="Arial" w:hAnsi="Arial" w:cs="Arial"/>
        </w:rPr>
      </w:pPr>
    </w:p>
    <w:p w:rsidR="00A24790" w:rsidRPr="00A24790" w:rsidRDefault="00A24790" w:rsidP="00A24790">
      <w:pPr>
        <w:spacing w:after="0" w:line="240" w:lineRule="auto"/>
        <w:rPr>
          <w:rFonts w:ascii="Arial" w:hAnsi="Arial" w:cs="Arial"/>
        </w:rPr>
      </w:pPr>
      <w:r w:rsidRPr="00A24790">
        <w:rPr>
          <w:rFonts w:ascii="Arial" w:hAnsi="Arial" w:cs="Arial"/>
        </w:rPr>
        <w:t xml:space="preserve">Looking ahead to 2019-20, there is a critical reopener provision that requires the Administration to consult with CSAC and other affected stakeholders to reexamine this IHSS funding structure in the development of the 2019-20 </w:t>
      </w:r>
      <w:proofErr w:type="gramStart"/>
      <w:r w:rsidRPr="00A24790">
        <w:rPr>
          <w:rFonts w:ascii="Arial" w:hAnsi="Arial" w:cs="Arial"/>
        </w:rPr>
        <w:t>budget</w:t>
      </w:r>
      <w:proofErr w:type="gramEnd"/>
      <w:r w:rsidRPr="00A24790">
        <w:rPr>
          <w:rFonts w:ascii="Arial" w:hAnsi="Arial" w:cs="Arial"/>
        </w:rPr>
        <w:t>. Specifically, the Department of Finance must submit a report to the Legislature by January 2019 that examines and provides recommendations on four specific aspects:</w:t>
      </w:r>
    </w:p>
    <w:p w:rsidR="00A24790" w:rsidRPr="00A24790" w:rsidRDefault="00A24790" w:rsidP="00A24790">
      <w:pPr>
        <w:spacing w:after="0" w:line="240" w:lineRule="auto"/>
        <w:rPr>
          <w:rFonts w:ascii="Arial" w:hAnsi="Arial" w:cs="Arial"/>
        </w:rPr>
      </w:pPr>
    </w:p>
    <w:p w:rsidR="00A24790" w:rsidRPr="00A24790" w:rsidRDefault="00A24790" w:rsidP="00A24790">
      <w:pPr>
        <w:pStyle w:val="ListParagraph"/>
        <w:numPr>
          <w:ilvl w:val="0"/>
          <w:numId w:val="2"/>
        </w:numPr>
        <w:shd w:val="clear" w:color="auto" w:fill="FFFFFF"/>
        <w:spacing w:after="0" w:line="240" w:lineRule="auto"/>
        <w:rPr>
          <w:rFonts w:ascii="Arial" w:eastAsia="Times New Roman" w:hAnsi="Arial" w:cs="Arial"/>
          <w:color w:val="000000"/>
        </w:rPr>
      </w:pPr>
      <w:r w:rsidRPr="00A24790">
        <w:rPr>
          <w:rFonts w:ascii="Arial" w:eastAsia="Times New Roman" w:hAnsi="Arial" w:cs="Arial"/>
          <w:color w:val="000000"/>
        </w:rPr>
        <w:t>The extent to which revenues available for 1991 Realignment are sufficient to meet program costs that were realigned.</w:t>
      </w:r>
    </w:p>
    <w:p w:rsidR="00A24790" w:rsidRPr="00A24790" w:rsidRDefault="00A24790" w:rsidP="00A24790">
      <w:pPr>
        <w:pStyle w:val="ListParagraph"/>
        <w:numPr>
          <w:ilvl w:val="0"/>
          <w:numId w:val="2"/>
        </w:numPr>
        <w:shd w:val="clear" w:color="auto" w:fill="FFFFFF"/>
        <w:spacing w:after="0" w:line="240" w:lineRule="auto"/>
        <w:rPr>
          <w:rFonts w:ascii="Arial" w:eastAsia="Times New Roman" w:hAnsi="Arial" w:cs="Arial"/>
          <w:color w:val="000000"/>
        </w:rPr>
      </w:pPr>
      <w:r w:rsidRPr="00A24790">
        <w:rPr>
          <w:rFonts w:ascii="Arial" w:eastAsia="Times New Roman" w:hAnsi="Arial" w:cs="Arial"/>
          <w:color w:val="000000"/>
        </w:rPr>
        <w:t>Whether the IHSS program and administrative costs are growing by a rate that is higher, lower, or approximately the same as the MOE, including the inflation factor.</w:t>
      </w:r>
    </w:p>
    <w:p w:rsidR="00A24790" w:rsidRPr="00A24790" w:rsidRDefault="00A24790" w:rsidP="00A24790">
      <w:pPr>
        <w:pStyle w:val="ListParagraph"/>
        <w:numPr>
          <w:ilvl w:val="0"/>
          <w:numId w:val="2"/>
        </w:numPr>
        <w:shd w:val="clear" w:color="auto" w:fill="FFFFFF"/>
        <w:spacing w:after="0" w:line="240" w:lineRule="auto"/>
        <w:rPr>
          <w:rFonts w:ascii="Arial" w:eastAsia="Times New Roman" w:hAnsi="Arial" w:cs="Arial"/>
          <w:color w:val="000000"/>
        </w:rPr>
      </w:pPr>
      <w:r w:rsidRPr="00A24790">
        <w:rPr>
          <w:rFonts w:ascii="Arial" w:eastAsia="Times New Roman" w:hAnsi="Arial" w:cs="Arial"/>
          <w:color w:val="000000"/>
        </w:rPr>
        <w:t>The fiscal and programmatic impacts of the IHSS MOE on the funding available for the Health Subaccount, the Mental Health Subaccount, the County Medical Services Program Subaccount, and other social services programs included in 1991 Realignment.</w:t>
      </w:r>
    </w:p>
    <w:p w:rsidR="00A24790" w:rsidRPr="00A24790" w:rsidRDefault="00A24790" w:rsidP="00A24790">
      <w:pPr>
        <w:pStyle w:val="ListParagraph"/>
        <w:numPr>
          <w:ilvl w:val="0"/>
          <w:numId w:val="2"/>
        </w:numPr>
        <w:shd w:val="clear" w:color="auto" w:fill="FFFFFF"/>
        <w:spacing w:after="0" w:line="240" w:lineRule="auto"/>
        <w:rPr>
          <w:rFonts w:ascii="Arial" w:eastAsia="Times New Roman" w:hAnsi="Arial" w:cs="Arial"/>
          <w:color w:val="000000"/>
        </w:rPr>
      </w:pPr>
      <w:r w:rsidRPr="00A24790">
        <w:rPr>
          <w:rFonts w:ascii="Arial" w:eastAsia="Times New Roman" w:hAnsi="Arial" w:cs="Arial"/>
          <w:color w:val="000000"/>
        </w:rPr>
        <w:t>The status of collective bargaining for the IHSS program in each county.</w:t>
      </w:r>
    </w:p>
    <w:p w:rsidR="00A24790" w:rsidRPr="00A24790" w:rsidRDefault="00A24790" w:rsidP="00A24790">
      <w:pPr>
        <w:shd w:val="clear" w:color="auto" w:fill="FFFFFF"/>
        <w:spacing w:after="0" w:line="240" w:lineRule="auto"/>
        <w:rPr>
          <w:rFonts w:ascii="Arial" w:eastAsia="Times New Roman" w:hAnsi="Arial" w:cs="Arial"/>
          <w:color w:val="000000"/>
        </w:rPr>
      </w:pPr>
    </w:p>
    <w:p w:rsidR="00A24790" w:rsidRPr="00A24790" w:rsidRDefault="00A24790" w:rsidP="00A24790">
      <w:pPr>
        <w:shd w:val="clear" w:color="auto" w:fill="FFFFFF"/>
        <w:spacing w:after="0" w:line="240" w:lineRule="auto"/>
        <w:rPr>
          <w:rFonts w:ascii="Arial" w:hAnsi="Arial" w:cs="Arial"/>
        </w:rPr>
      </w:pPr>
      <w:r w:rsidRPr="00A24790">
        <w:rPr>
          <w:rFonts w:ascii="Arial" w:eastAsia="Times New Roman" w:hAnsi="Arial" w:cs="Arial"/>
          <w:color w:val="000000"/>
        </w:rPr>
        <w:t xml:space="preserve">This reopener provision is vital because </w:t>
      </w:r>
      <w:r w:rsidRPr="00A24790">
        <w:rPr>
          <w:rFonts w:ascii="Arial" w:hAnsi="Arial" w:cs="Arial"/>
        </w:rPr>
        <w:t>counties are significantly concerned about the possibility of an economic downturn at the same time</w:t>
      </w:r>
      <w:r w:rsidRPr="00A24790">
        <w:rPr>
          <w:rFonts w:ascii="Arial" w:eastAsia="Times New Roman" w:hAnsi="Arial" w:cs="Arial"/>
          <w:color w:val="000000"/>
        </w:rPr>
        <w:t xml:space="preserve"> the IHSS cost shift is anticipated to become unsustainable for counties in 2019-20. Even with the updated revenue projections, counties will have difficulty managing the increased IHSS costs in this third year and the problem will grow each subsequent year. Economic downturn and increased IHSS costs would further erode 1991 Realignment funding to the Health and Mental Health </w:t>
      </w:r>
      <w:r w:rsidR="00F6087D">
        <w:rPr>
          <w:rFonts w:ascii="Arial" w:eastAsia="Times New Roman" w:hAnsi="Arial" w:cs="Arial"/>
          <w:color w:val="000000"/>
        </w:rPr>
        <w:t>S</w:t>
      </w:r>
      <w:r w:rsidRPr="00A24790">
        <w:rPr>
          <w:rFonts w:ascii="Arial" w:eastAsia="Times New Roman" w:hAnsi="Arial" w:cs="Arial"/>
          <w:color w:val="000000"/>
        </w:rPr>
        <w:t>ubaccounts, likely resulting in a decrease to the critical health and mental health services counties provide.</w:t>
      </w:r>
      <w:r w:rsidRPr="00A24790">
        <w:rPr>
          <w:rFonts w:ascii="Arial" w:hAnsi="Arial" w:cs="Arial"/>
        </w:rPr>
        <w:t xml:space="preserve"> In addition, growing costs will further threaten county General Fund spending, most of which is applied to public safety, elections, and other state and local priorities. Counties </w:t>
      </w:r>
      <w:r w:rsidRPr="00A24790">
        <w:rPr>
          <w:rFonts w:ascii="Arial" w:hAnsi="Arial" w:cs="Arial"/>
          <w:bCs/>
        </w:rPr>
        <w:t xml:space="preserve">critically need a </w:t>
      </w:r>
      <w:r w:rsidRPr="00A24790">
        <w:rPr>
          <w:rFonts w:ascii="Arial" w:hAnsi="Arial" w:cs="Arial"/>
          <w:bCs/>
        </w:rPr>
        <w:lastRenderedPageBreak/>
        <w:t xml:space="preserve">long-term solution for IHSS funding </w:t>
      </w:r>
      <w:r w:rsidRPr="00A24790">
        <w:rPr>
          <w:rFonts w:ascii="Arial" w:hAnsi="Arial" w:cs="Arial"/>
        </w:rPr>
        <w:t>and this provision provides the opportunity to revisit this structure.</w:t>
      </w:r>
    </w:p>
    <w:p w:rsidR="00A24790" w:rsidRPr="00A24790" w:rsidRDefault="00A24790" w:rsidP="00A24790">
      <w:pPr>
        <w:shd w:val="clear" w:color="auto" w:fill="FFFFFF"/>
        <w:spacing w:after="0" w:line="240" w:lineRule="auto"/>
        <w:rPr>
          <w:rFonts w:ascii="Arial" w:hAnsi="Arial" w:cs="Arial"/>
        </w:rPr>
      </w:pPr>
    </w:p>
    <w:p w:rsidR="00A24790" w:rsidRPr="00A24790" w:rsidRDefault="00A24790" w:rsidP="00A24790">
      <w:pPr>
        <w:widowControl w:val="0"/>
        <w:spacing w:after="0" w:line="240" w:lineRule="auto"/>
        <w:rPr>
          <w:rFonts w:ascii="Arial" w:hAnsi="Arial" w:cs="Arial"/>
          <w:bCs/>
        </w:rPr>
      </w:pPr>
      <w:r w:rsidRPr="00A24790">
        <w:rPr>
          <w:rFonts w:ascii="Arial" w:hAnsi="Arial" w:cs="Arial"/>
          <w:bCs/>
        </w:rPr>
        <w:t>While counties are striving to manage the first two years of this new MOE, there are still significant concerns about the anticipated impacts of this new IHSS funding structure in the out years. Counties remain committed to partnering with the Administration and the Legislature to ensure counties can successfully deliver realigned services on behalf of the state. All of our organizations are dedicated to tracking the impact of this new MOE and evaluating the options for a long-term solution. Counties look forward to the 2019-20 budget discussions and working together to find a solution that will provide stability and sustainability for the IHSS program and other critical county services.</w:t>
      </w:r>
    </w:p>
    <w:p w:rsidR="00E3244F" w:rsidRDefault="00A24790" w:rsidP="00A24790">
      <w:pPr>
        <w:spacing w:after="0"/>
      </w:pPr>
      <w:r>
        <w:rPr>
          <w:noProof/>
        </w:rPr>
        <w:drawing>
          <wp:anchor distT="0" distB="0" distL="114300" distR="114300" simplePos="0" relativeHeight="251675648" behindDoc="1" locked="0" layoutInCell="1" allowOverlap="1" wp14:anchorId="035DF987" wp14:editId="473A58CE">
            <wp:simplePos x="0" y="0"/>
            <wp:positionH relativeFrom="column">
              <wp:posOffset>3173095</wp:posOffset>
            </wp:positionH>
            <wp:positionV relativeFrom="paragraph">
              <wp:posOffset>166370</wp:posOffset>
            </wp:positionV>
            <wp:extent cx="2638425" cy="697865"/>
            <wp:effectExtent l="0" t="0" r="952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38425" cy="697865"/>
                    </a:xfrm>
                    <a:prstGeom prst="rect">
                      <a:avLst/>
                    </a:prstGeom>
                  </pic:spPr>
                </pic:pic>
              </a:graphicData>
            </a:graphic>
            <wp14:sizeRelH relativeFrom="page">
              <wp14:pctWidth>0</wp14:pctWidth>
            </wp14:sizeRelH>
            <wp14:sizeRelV relativeFrom="page">
              <wp14:pctHeight>0</wp14:pctHeight>
            </wp14:sizeRelV>
          </wp:anchor>
        </w:drawing>
      </w:r>
    </w:p>
    <w:p w:rsidR="00E3244F" w:rsidRPr="00A24790" w:rsidRDefault="00E3244F" w:rsidP="00A24790">
      <w:pPr>
        <w:spacing w:after="0"/>
        <w:ind w:left="-720" w:firstLine="720"/>
        <w:rPr>
          <w:rFonts w:ascii="Arial" w:hAnsi="Arial" w:cs="Arial"/>
        </w:rPr>
      </w:pPr>
      <w:r w:rsidRPr="00A24790">
        <w:rPr>
          <w:rFonts w:ascii="Arial" w:hAnsi="Arial" w:cs="Arial"/>
        </w:rPr>
        <w:t>Thank you,</w:t>
      </w:r>
    </w:p>
    <w:p w:rsidR="00E3244F" w:rsidRDefault="00A24790" w:rsidP="00E3244F">
      <w:pPr>
        <w:spacing w:after="0"/>
      </w:pPr>
      <w:r w:rsidRPr="00A24790">
        <w:rPr>
          <w:rFonts w:ascii="Arial" w:hAnsi="Arial" w:cs="Arial"/>
          <w:noProof/>
        </w:rPr>
        <w:drawing>
          <wp:anchor distT="0" distB="0" distL="114300" distR="114300" simplePos="0" relativeHeight="251671552" behindDoc="1" locked="0" layoutInCell="1" allowOverlap="1" wp14:anchorId="246DA97C" wp14:editId="1E0BBAF0">
            <wp:simplePos x="0" y="0"/>
            <wp:positionH relativeFrom="column">
              <wp:posOffset>28575</wp:posOffset>
            </wp:positionH>
            <wp:positionV relativeFrom="paragraph">
              <wp:posOffset>2540</wp:posOffset>
            </wp:positionV>
            <wp:extent cx="2085975" cy="47371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5"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3F" w:rsidRDefault="00B26F3F" w:rsidP="00E3244F">
      <w:pPr>
        <w:spacing w:after="0"/>
        <w:sectPr w:rsidR="00B26F3F" w:rsidSect="00A24790">
          <w:type w:val="continuous"/>
          <w:pgSz w:w="12240" w:h="15840"/>
          <w:pgMar w:top="1440" w:right="1440" w:bottom="1440" w:left="1440" w:header="720" w:footer="720" w:gutter="0"/>
          <w:cols w:space="720"/>
          <w:docGrid w:linePitch="360"/>
        </w:sectPr>
      </w:pPr>
    </w:p>
    <w:p w:rsidR="00E3244F" w:rsidRDefault="00E3244F" w:rsidP="00E3244F">
      <w:pPr>
        <w:spacing w:after="0"/>
      </w:pPr>
    </w:p>
    <w:p w:rsidR="00E3244F" w:rsidRPr="00A24790" w:rsidRDefault="00E3244F" w:rsidP="00E3244F">
      <w:pPr>
        <w:spacing w:after="0"/>
        <w:ind w:left="270"/>
        <w:rPr>
          <w:rFonts w:ascii="Arial" w:hAnsi="Arial" w:cs="Arial"/>
        </w:rPr>
      </w:pPr>
      <w:r w:rsidRPr="00A24790">
        <w:rPr>
          <w:rFonts w:ascii="Arial" w:hAnsi="Arial" w:cs="Arial"/>
        </w:rPr>
        <w:t>Matt Cate</w:t>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r>
      <w:r w:rsidR="00A24790" w:rsidRPr="00A24790">
        <w:rPr>
          <w:rFonts w:ascii="Arial" w:hAnsi="Arial" w:cs="Arial"/>
        </w:rPr>
        <w:t>Frank Mecca</w:t>
      </w:r>
    </w:p>
    <w:p w:rsidR="00E3244F" w:rsidRPr="00A24790" w:rsidRDefault="00A24790" w:rsidP="00E3244F">
      <w:pPr>
        <w:spacing w:after="0"/>
        <w:ind w:left="270"/>
        <w:rPr>
          <w:rFonts w:ascii="Arial" w:hAnsi="Arial" w:cs="Arial"/>
        </w:rPr>
      </w:pPr>
      <w:r w:rsidRPr="00A24790">
        <w:rPr>
          <w:rFonts w:ascii="Arial" w:hAnsi="Arial" w:cs="Arial"/>
          <w:noProof/>
        </w:rPr>
        <w:drawing>
          <wp:anchor distT="0" distB="0" distL="114300" distR="114300" simplePos="0" relativeHeight="251670528" behindDoc="1" locked="0" layoutInCell="1" allowOverlap="1" wp14:anchorId="604FE2F7" wp14:editId="73C317A3">
            <wp:simplePos x="0" y="0"/>
            <wp:positionH relativeFrom="column">
              <wp:posOffset>-59055</wp:posOffset>
            </wp:positionH>
            <wp:positionV relativeFrom="paragraph">
              <wp:posOffset>108585</wp:posOffset>
            </wp:positionV>
            <wp:extent cx="2000250" cy="894080"/>
            <wp:effectExtent l="0" t="0" r="0" b="1270"/>
            <wp:wrapNone/>
            <wp:docPr id="2" name="Picture 2" descr="C:\Users\amanda\AppData\Local\Microsoft\Windows\Temporary Internet Files\Content.Outlook\S1P3WVKV\Keeslar sig.do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AppData\Local\Microsoft\Windows\Temporary Internet Files\Content.Outlook\S1P3WVKV\Keeslar sig.doc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790">
        <w:rPr>
          <w:rFonts w:ascii="Arial" w:hAnsi="Arial" w:cs="Arial"/>
        </w:rPr>
        <w:t>CSAC Executive Director</w:t>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t>CWDA</w:t>
      </w:r>
      <w:r w:rsidR="00E3244F" w:rsidRPr="00A24790">
        <w:rPr>
          <w:rFonts w:ascii="Arial" w:hAnsi="Arial" w:cs="Arial"/>
        </w:rPr>
        <w:t xml:space="preserve"> Executive Director</w:t>
      </w:r>
    </w:p>
    <w:p w:rsidR="00E3244F" w:rsidRPr="00A24790" w:rsidRDefault="00B26F3F" w:rsidP="00E3244F">
      <w:pPr>
        <w:spacing w:after="0"/>
        <w:rPr>
          <w:rFonts w:ascii="Arial" w:hAnsi="Arial" w:cs="Arial"/>
        </w:rPr>
      </w:pPr>
      <w:r w:rsidRPr="00A24790">
        <w:rPr>
          <w:rFonts w:ascii="Arial" w:hAnsi="Arial" w:cs="Arial"/>
          <w:noProof/>
        </w:rPr>
        <w:drawing>
          <wp:anchor distT="0" distB="0" distL="114300" distR="114300" simplePos="0" relativeHeight="251672576" behindDoc="1" locked="0" layoutInCell="1" allowOverlap="1" wp14:anchorId="1E6EB65D" wp14:editId="1856C1B7">
            <wp:simplePos x="0" y="0"/>
            <wp:positionH relativeFrom="column">
              <wp:posOffset>3030220</wp:posOffset>
            </wp:positionH>
            <wp:positionV relativeFrom="paragraph">
              <wp:posOffset>24130</wp:posOffset>
            </wp:positionV>
            <wp:extent cx="2228215" cy="68961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215"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44F" w:rsidRPr="00A24790" w:rsidRDefault="00E3244F" w:rsidP="00E3244F">
      <w:pPr>
        <w:spacing w:after="0"/>
        <w:rPr>
          <w:rFonts w:ascii="Arial" w:hAnsi="Arial" w:cs="Arial"/>
        </w:rPr>
      </w:pPr>
    </w:p>
    <w:p w:rsidR="00E3244F" w:rsidRPr="00A24790" w:rsidRDefault="00E3244F" w:rsidP="00E3244F">
      <w:pPr>
        <w:spacing w:after="0"/>
        <w:rPr>
          <w:rFonts w:ascii="Arial" w:hAnsi="Arial" w:cs="Arial"/>
        </w:rPr>
      </w:pPr>
    </w:p>
    <w:p w:rsidR="00E3244F" w:rsidRPr="00A24790" w:rsidRDefault="00F6087D" w:rsidP="00E3244F">
      <w:pPr>
        <w:spacing w:after="0"/>
        <w:ind w:left="270"/>
        <w:rPr>
          <w:rFonts w:ascii="Arial" w:hAnsi="Arial" w:cs="Arial"/>
        </w:rPr>
      </w:pPr>
      <w:r w:rsidRPr="00A24790">
        <w:rPr>
          <w:rFonts w:ascii="Arial" w:hAnsi="Arial" w:cs="Arial"/>
          <w:noProof/>
        </w:rPr>
        <w:drawing>
          <wp:anchor distT="0" distB="0" distL="114300" distR="114300" simplePos="0" relativeHeight="251669504" behindDoc="0" locked="0" layoutInCell="1" allowOverlap="1" wp14:anchorId="01F124BC" wp14:editId="1B1AE8E9">
            <wp:simplePos x="0" y="0"/>
            <wp:positionH relativeFrom="column">
              <wp:posOffset>3169285</wp:posOffset>
            </wp:positionH>
            <wp:positionV relativeFrom="paragraph">
              <wp:posOffset>316865</wp:posOffset>
            </wp:positionV>
            <wp:extent cx="1714500" cy="622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790" w:rsidRPr="00A24790">
        <w:rPr>
          <w:rFonts w:ascii="Arial" w:hAnsi="Arial" w:cs="Arial"/>
        </w:rPr>
        <w:t>Karen Keeslar</w:t>
      </w:r>
      <w:r w:rsidR="00A24790" w:rsidRPr="00A24790">
        <w:rPr>
          <w:rFonts w:ascii="Arial" w:hAnsi="Arial" w:cs="Arial"/>
        </w:rPr>
        <w:tab/>
      </w:r>
      <w:r w:rsidR="00A24790" w:rsidRPr="00A24790">
        <w:rPr>
          <w:rFonts w:ascii="Arial" w:hAnsi="Arial" w:cs="Arial"/>
        </w:rPr>
        <w:tab/>
      </w:r>
      <w:r w:rsidR="00A24790" w:rsidRPr="00A24790">
        <w:rPr>
          <w:rFonts w:ascii="Arial" w:hAnsi="Arial" w:cs="Arial"/>
        </w:rPr>
        <w:tab/>
      </w:r>
      <w:r w:rsidR="00A24790" w:rsidRPr="00A24790">
        <w:rPr>
          <w:rFonts w:ascii="Arial" w:hAnsi="Arial" w:cs="Arial"/>
        </w:rPr>
        <w:tab/>
      </w:r>
      <w:r w:rsidR="00A24790" w:rsidRPr="00A24790">
        <w:rPr>
          <w:rFonts w:ascii="Arial" w:hAnsi="Arial" w:cs="Arial"/>
        </w:rPr>
        <w:tab/>
        <w:t>Michelle Gibbons</w:t>
      </w:r>
      <w:r w:rsidR="00A24790" w:rsidRPr="00A24790">
        <w:rPr>
          <w:rFonts w:ascii="Arial" w:hAnsi="Arial" w:cs="Arial"/>
        </w:rPr>
        <w:br/>
        <w:t>CAPA</w:t>
      </w:r>
      <w:r w:rsidR="00E3244F" w:rsidRPr="00A24790">
        <w:rPr>
          <w:rFonts w:ascii="Arial" w:hAnsi="Arial" w:cs="Arial"/>
        </w:rPr>
        <w:t xml:space="preserve"> Executive Director</w:t>
      </w:r>
      <w:r w:rsidR="00E3244F" w:rsidRPr="00A24790">
        <w:rPr>
          <w:rFonts w:ascii="Arial" w:hAnsi="Arial" w:cs="Arial"/>
        </w:rPr>
        <w:tab/>
      </w:r>
      <w:r w:rsidR="00E3244F" w:rsidRPr="00A24790">
        <w:rPr>
          <w:rFonts w:ascii="Arial" w:hAnsi="Arial" w:cs="Arial"/>
        </w:rPr>
        <w:tab/>
      </w:r>
      <w:r w:rsidR="00E3244F" w:rsidRPr="00A24790">
        <w:rPr>
          <w:rFonts w:ascii="Arial" w:hAnsi="Arial" w:cs="Arial"/>
        </w:rPr>
        <w:tab/>
      </w:r>
      <w:r w:rsidR="00E3244F" w:rsidRPr="00A24790">
        <w:rPr>
          <w:rFonts w:ascii="Arial" w:hAnsi="Arial" w:cs="Arial"/>
        </w:rPr>
        <w:tab/>
        <w:t>CHEAC Executive Director</w:t>
      </w:r>
    </w:p>
    <w:p w:rsidR="00E3244F" w:rsidRPr="00A24790" w:rsidRDefault="00E3244F" w:rsidP="00E3244F">
      <w:pPr>
        <w:spacing w:after="0"/>
        <w:rPr>
          <w:rFonts w:ascii="Arial" w:hAnsi="Arial" w:cs="Arial"/>
        </w:rPr>
      </w:pPr>
      <w:r w:rsidRPr="00A24790">
        <w:rPr>
          <w:rFonts w:ascii="Arial" w:hAnsi="Arial" w:cs="Arial"/>
          <w:noProof/>
        </w:rPr>
        <w:drawing>
          <wp:anchor distT="0" distB="0" distL="114300" distR="114300" simplePos="0" relativeHeight="251673600" behindDoc="1" locked="0" layoutInCell="1" allowOverlap="1" wp14:anchorId="52A33121" wp14:editId="59A09E98">
            <wp:simplePos x="0" y="0"/>
            <wp:positionH relativeFrom="column">
              <wp:posOffset>123825</wp:posOffset>
            </wp:positionH>
            <wp:positionV relativeFrom="paragraph">
              <wp:posOffset>-19050</wp:posOffset>
            </wp:positionV>
            <wp:extent cx="2609850" cy="666750"/>
            <wp:effectExtent l="0" t="0" r="0" b="0"/>
            <wp:wrapNone/>
            <wp:docPr id="8" name="Picture 8" descr="C:\Users\Emarsolais\AppData\Local\Microsoft\Windows\Temporary Internet Files\Content.Outlook\IIU9VJFN\Kirsten Barlow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rsolais\AppData\Local\Microsoft\Windows\Temporary Internet Files\Content.Outlook\IIU9VJFN\Kirsten Barlow Si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44F" w:rsidRPr="00A24790" w:rsidRDefault="00E3244F" w:rsidP="00E3244F">
      <w:pPr>
        <w:spacing w:after="0"/>
        <w:rPr>
          <w:rFonts w:ascii="Arial" w:hAnsi="Arial" w:cs="Arial"/>
        </w:rPr>
      </w:pPr>
    </w:p>
    <w:p w:rsidR="00E3244F" w:rsidRPr="00A24790" w:rsidRDefault="00E3244F" w:rsidP="00E3244F">
      <w:pPr>
        <w:spacing w:after="0"/>
        <w:rPr>
          <w:rFonts w:ascii="Arial" w:hAnsi="Arial" w:cs="Arial"/>
        </w:rPr>
      </w:pPr>
    </w:p>
    <w:p w:rsidR="00E3244F" w:rsidRPr="00A24790" w:rsidRDefault="00E3244F" w:rsidP="00F6087D">
      <w:pPr>
        <w:spacing w:after="0"/>
        <w:ind w:left="270"/>
        <w:rPr>
          <w:rFonts w:ascii="Arial" w:hAnsi="Arial" w:cs="Arial"/>
        </w:rPr>
      </w:pPr>
      <w:r w:rsidRPr="00A24790">
        <w:rPr>
          <w:rFonts w:ascii="Arial" w:hAnsi="Arial" w:cs="Arial"/>
          <w:noProof/>
        </w:rPr>
        <w:drawing>
          <wp:anchor distT="0" distB="0" distL="114300" distR="114300" simplePos="0" relativeHeight="251674624" behindDoc="1" locked="0" layoutInCell="1" allowOverlap="1" wp14:anchorId="69447118" wp14:editId="01B384BB">
            <wp:simplePos x="0" y="0"/>
            <wp:positionH relativeFrom="column">
              <wp:posOffset>-57150</wp:posOffset>
            </wp:positionH>
            <wp:positionV relativeFrom="paragraph">
              <wp:posOffset>384810</wp:posOffset>
            </wp:positionV>
            <wp:extent cx="1931670" cy="742950"/>
            <wp:effectExtent l="0" t="0" r="0" b="0"/>
            <wp:wrapNone/>
            <wp:docPr id="9" name="Picture 9" descr="Signature J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J  V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16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790">
        <w:rPr>
          <w:rFonts w:ascii="Arial" w:hAnsi="Arial" w:cs="Arial"/>
        </w:rPr>
        <w:t>Kirsten Barlow</w:t>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t>Paul Sm</w:t>
      </w:r>
      <w:r w:rsidR="00A24790">
        <w:rPr>
          <w:rFonts w:ascii="Arial" w:hAnsi="Arial" w:cs="Arial"/>
        </w:rPr>
        <w:t>ith</w:t>
      </w:r>
      <w:r w:rsidR="00A24790">
        <w:rPr>
          <w:rFonts w:ascii="Arial" w:hAnsi="Arial" w:cs="Arial"/>
        </w:rPr>
        <w:br/>
        <w:t>CBHDA Executive Director</w:t>
      </w:r>
      <w:r w:rsidR="00A24790">
        <w:rPr>
          <w:rFonts w:ascii="Arial" w:hAnsi="Arial" w:cs="Arial"/>
        </w:rPr>
        <w:tab/>
      </w:r>
      <w:r w:rsidR="00A24790">
        <w:rPr>
          <w:rFonts w:ascii="Arial" w:hAnsi="Arial" w:cs="Arial"/>
        </w:rPr>
        <w:tab/>
      </w:r>
      <w:r w:rsidR="00A24790">
        <w:rPr>
          <w:rFonts w:ascii="Arial" w:hAnsi="Arial" w:cs="Arial"/>
        </w:rPr>
        <w:tab/>
      </w:r>
      <w:r w:rsidRPr="00A24790">
        <w:rPr>
          <w:rFonts w:ascii="Arial" w:hAnsi="Arial" w:cs="Arial"/>
        </w:rPr>
        <w:t xml:space="preserve">RCRC </w:t>
      </w:r>
      <w:r w:rsidR="00F6087D">
        <w:rPr>
          <w:rFonts w:ascii="Arial" w:hAnsi="Arial" w:cs="Arial"/>
        </w:rPr>
        <w:t>Vice President,</w:t>
      </w:r>
      <w:r w:rsidRPr="00A24790">
        <w:rPr>
          <w:rFonts w:ascii="Arial" w:hAnsi="Arial" w:cs="Arial"/>
        </w:rPr>
        <w:t xml:space="preserve"> Gov</w:t>
      </w:r>
      <w:r w:rsidR="00A24790">
        <w:rPr>
          <w:rFonts w:ascii="Arial" w:hAnsi="Arial" w:cs="Arial"/>
        </w:rPr>
        <w:t xml:space="preserve">ernmental </w:t>
      </w:r>
      <w:r w:rsidRPr="00A24790">
        <w:rPr>
          <w:rFonts w:ascii="Arial" w:hAnsi="Arial" w:cs="Arial"/>
        </w:rPr>
        <w:t>Affairs</w:t>
      </w:r>
    </w:p>
    <w:p w:rsidR="00E3244F" w:rsidRPr="00A24790" w:rsidRDefault="00DC5F0B" w:rsidP="00E3244F">
      <w:pPr>
        <w:spacing w:after="0"/>
        <w:ind w:left="360"/>
        <w:rPr>
          <w:rFonts w:ascii="Arial" w:hAnsi="Arial" w:cs="Arial"/>
        </w:rPr>
      </w:pPr>
      <w:r>
        <w:rPr>
          <w:rFonts w:ascii="Arial" w:hAnsi="Arial" w:cs="Arial"/>
          <w:noProof/>
          <w:szCs w:val="24"/>
        </w:rPr>
        <w:drawing>
          <wp:anchor distT="0" distB="0" distL="114300" distR="114300" simplePos="0" relativeHeight="251677696" behindDoc="0" locked="0" layoutInCell="1" allowOverlap="1" wp14:anchorId="26A7FD54" wp14:editId="15AE4E58">
            <wp:simplePos x="0" y="0"/>
            <wp:positionH relativeFrom="column">
              <wp:posOffset>3171825</wp:posOffset>
            </wp:positionH>
            <wp:positionV relativeFrom="paragraph">
              <wp:posOffset>81915</wp:posOffset>
            </wp:positionV>
            <wp:extent cx="1885950" cy="4286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923" b="15385"/>
                    <a:stretch/>
                  </pic:blipFill>
                  <pic:spPr bwMode="auto">
                    <a:xfrm>
                      <a:off x="0" y="0"/>
                      <a:ext cx="1885950"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44F" w:rsidRPr="00A24790" w:rsidRDefault="00E3244F" w:rsidP="00E3244F">
      <w:pPr>
        <w:spacing w:after="0"/>
        <w:ind w:left="360"/>
        <w:rPr>
          <w:rFonts w:ascii="Arial" w:hAnsi="Arial" w:cs="Arial"/>
        </w:rPr>
      </w:pPr>
    </w:p>
    <w:p w:rsidR="00E3244F" w:rsidRPr="00A24790" w:rsidRDefault="00E3244F" w:rsidP="00E3244F">
      <w:pPr>
        <w:spacing w:after="0"/>
        <w:ind w:left="360"/>
        <w:rPr>
          <w:rFonts w:ascii="Arial" w:hAnsi="Arial" w:cs="Arial"/>
        </w:rPr>
      </w:pPr>
    </w:p>
    <w:p w:rsidR="00E3244F" w:rsidRPr="00A24790" w:rsidRDefault="00E3244F" w:rsidP="00E3244F">
      <w:pPr>
        <w:spacing w:after="0"/>
        <w:ind w:left="360"/>
        <w:rPr>
          <w:rFonts w:ascii="Arial" w:hAnsi="Arial" w:cs="Arial"/>
        </w:rPr>
      </w:pPr>
      <w:r w:rsidRPr="00A24790">
        <w:rPr>
          <w:rFonts w:ascii="Arial" w:hAnsi="Arial" w:cs="Arial"/>
        </w:rPr>
        <w:t>Jolena Voorhis</w:t>
      </w:r>
      <w:r w:rsidR="00DC5F0B">
        <w:rPr>
          <w:rFonts w:ascii="Arial" w:hAnsi="Arial" w:cs="Arial"/>
        </w:rPr>
        <w:tab/>
      </w:r>
      <w:r w:rsidR="00DC5F0B">
        <w:rPr>
          <w:rFonts w:ascii="Arial" w:hAnsi="Arial" w:cs="Arial"/>
        </w:rPr>
        <w:tab/>
      </w:r>
      <w:r w:rsidR="00DC5F0B">
        <w:rPr>
          <w:rFonts w:ascii="Arial" w:hAnsi="Arial" w:cs="Arial"/>
        </w:rPr>
        <w:tab/>
      </w:r>
      <w:r w:rsidR="00DC5F0B">
        <w:rPr>
          <w:rFonts w:ascii="Arial" w:hAnsi="Arial" w:cs="Arial"/>
        </w:rPr>
        <w:tab/>
      </w:r>
      <w:r w:rsidR="00DC5F0B">
        <w:rPr>
          <w:rFonts w:ascii="Arial" w:hAnsi="Arial" w:cs="Arial"/>
        </w:rPr>
        <w:tab/>
        <w:t>Kari Brownstein</w:t>
      </w:r>
    </w:p>
    <w:p w:rsidR="00E3244F" w:rsidRPr="00A24790" w:rsidRDefault="00E3244F" w:rsidP="00E3244F">
      <w:pPr>
        <w:spacing w:after="0"/>
        <w:ind w:left="360"/>
        <w:rPr>
          <w:rFonts w:ascii="Arial" w:hAnsi="Arial" w:cs="Arial"/>
        </w:rPr>
      </w:pPr>
      <w:r w:rsidRPr="00A24790">
        <w:rPr>
          <w:rFonts w:ascii="Arial" w:hAnsi="Arial" w:cs="Arial"/>
        </w:rPr>
        <w:t>UCC Executive Director</w:t>
      </w:r>
      <w:r w:rsidR="00DC5F0B">
        <w:rPr>
          <w:rFonts w:ascii="Arial" w:hAnsi="Arial" w:cs="Arial"/>
        </w:rPr>
        <w:tab/>
      </w:r>
      <w:r w:rsidR="00DC5F0B">
        <w:rPr>
          <w:rFonts w:ascii="Arial" w:hAnsi="Arial" w:cs="Arial"/>
        </w:rPr>
        <w:tab/>
      </w:r>
      <w:r w:rsidR="00DC5F0B">
        <w:rPr>
          <w:rFonts w:ascii="Arial" w:hAnsi="Arial" w:cs="Arial"/>
        </w:rPr>
        <w:tab/>
      </w:r>
      <w:r w:rsidR="00DC5F0B">
        <w:rPr>
          <w:rFonts w:ascii="Arial" w:hAnsi="Arial" w:cs="Arial"/>
        </w:rPr>
        <w:tab/>
        <w:t>CMSP Administrative Officer</w:t>
      </w:r>
    </w:p>
    <w:p w:rsidR="00F83822" w:rsidRDefault="00F83822" w:rsidP="00655BF6">
      <w:pPr>
        <w:spacing w:after="0"/>
      </w:pPr>
    </w:p>
    <w:p w:rsidR="00AD1B18" w:rsidRPr="002F1736" w:rsidRDefault="00632814" w:rsidP="00AD1B18">
      <w:pPr>
        <w:spacing w:after="0" w:line="240" w:lineRule="auto"/>
        <w:rPr>
          <w:rFonts w:ascii="Arial" w:hAnsi="Arial" w:cs="Arial"/>
        </w:rPr>
      </w:pPr>
      <w:r w:rsidRPr="00A24790">
        <w:rPr>
          <w:rFonts w:ascii="Arial" w:hAnsi="Arial" w:cs="Arial"/>
        </w:rPr>
        <w:t>cc:</w:t>
      </w:r>
      <w:r w:rsidRPr="00A24790">
        <w:rPr>
          <w:rFonts w:ascii="Arial" w:hAnsi="Arial" w:cs="Arial"/>
        </w:rPr>
        <w:tab/>
      </w:r>
      <w:r w:rsidR="00AD1B18" w:rsidRPr="002F1736">
        <w:rPr>
          <w:rFonts w:ascii="Arial" w:hAnsi="Arial" w:cs="Arial"/>
        </w:rPr>
        <w:t xml:space="preserve">Honorable Members, </w:t>
      </w:r>
      <w:r w:rsidR="00AD1B18">
        <w:rPr>
          <w:rFonts w:ascii="Arial" w:hAnsi="Arial" w:cs="Arial"/>
        </w:rPr>
        <w:t>Senate</w:t>
      </w:r>
      <w:r w:rsidR="00AD1B18" w:rsidRPr="002F1736">
        <w:rPr>
          <w:rFonts w:ascii="Arial" w:hAnsi="Arial" w:cs="Arial"/>
        </w:rPr>
        <w:t xml:space="preserve"> Budget</w:t>
      </w:r>
      <w:r w:rsidR="00AD1B18">
        <w:rPr>
          <w:rFonts w:ascii="Arial" w:hAnsi="Arial" w:cs="Arial"/>
        </w:rPr>
        <w:t xml:space="preserve"> and Fiscal Review</w:t>
      </w:r>
      <w:r w:rsidR="00AD1B18" w:rsidRPr="002F1736">
        <w:rPr>
          <w:rFonts w:ascii="Arial" w:hAnsi="Arial" w:cs="Arial"/>
        </w:rPr>
        <w:t xml:space="preserve"> Subcommittee</w:t>
      </w:r>
      <w:r w:rsidR="00AD1B18">
        <w:rPr>
          <w:rFonts w:ascii="Arial" w:hAnsi="Arial" w:cs="Arial"/>
        </w:rPr>
        <w:t xml:space="preserve"> #3</w:t>
      </w:r>
    </w:p>
    <w:p w:rsidR="00AD1B18" w:rsidRPr="002F1736" w:rsidRDefault="00AD1B18" w:rsidP="00AD1B18">
      <w:pPr>
        <w:spacing w:after="0" w:line="240" w:lineRule="auto"/>
        <w:ind w:firstLine="720"/>
        <w:rPr>
          <w:rFonts w:ascii="Arial" w:hAnsi="Arial" w:cs="Arial"/>
        </w:rPr>
      </w:pPr>
      <w:r w:rsidRPr="002F1736">
        <w:rPr>
          <w:rFonts w:ascii="Arial" w:hAnsi="Arial" w:cs="Arial"/>
        </w:rPr>
        <w:t xml:space="preserve">The Honorable </w:t>
      </w:r>
      <w:r>
        <w:rPr>
          <w:rFonts w:ascii="Arial" w:hAnsi="Arial" w:cs="Arial"/>
        </w:rPr>
        <w:t>Holly Mitchell</w:t>
      </w:r>
      <w:r w:rsidRPr="002F1736">
        <w:rPr>
          <w:rFonts w:ascii="Arial" w:hAnsi="Arial" w:cs="Arial"/>
        </w:rPr>
        <w:t xml:space="preserve">, Chair, </w:t>
      </w:r>
      <w:r>
        <w:rPr>
          <w:rFonts w:ascii="Arial" w:hAnsi="Arial" w:cs="Arial"/>
        </w:rPr>
        <w:t>Senate</w:t>
      </w:r>
      <w:r w:rsidRPr="002F1736">
        <w:rPr>
          <w:rFonts w:ascii="Arial" w:hAnsi="Arial" w:cs="Arial"/>
        </w:rPr>
        <w:t xml:space="preserve"> Budget </w:t>
      </w:r>
      <w:r>
        <w:rPr>
          <w:rFonts w:ascii="Arial" w:hAnsi="Arial" w:cs="Arial"/>
        </w:rPr>
        <w:t xml:space="preserve">and Fiscal Review </w:t>
      </w:r>
      <w:r w:rsidRPr="002F1736">
        <w:rPr>
          <w:rFonts w:ascii="Arial" w:hAnsi="Arial" w:cs="Arial"/>
        </w:rPr>
        <w:t xml:space="preserve">Committee </w:t>
      </w:r>
    </w:p>
    <w:p w:rsidR="00AD1B18" w:rsidRPr="002F1736" w:rsidRDefault="00AD1B18" w:rsidP="00AD1B18">
      <w:pPr>
        <w:spacing w:after="0" w:line="240" w:lineRule="auto"/>
        <w:ind w:firstLine="720"/>
        <w:rPr>
          <w:rFonts w:ascii="Arial" w:hAnsi="Arial" w:cs="Arial"/>
        </w:rPr>
      </w:pPr>
      <w:r>
        <w:rPr>
          <w:rFonts w:ascii="Arial" w:hAnsi="Arial" w:cs="Arial"/>
        </w:rPr>
        <w:t>Theresa Pena</w:t>
      </w:r>
      <w:r w:rsidRPr="002F1736">
        <w:rPr>
          <w:rFonts w:ascii="Arial" w:hAnsi="Arial" w:cs="Arial"/>
        </w:rPr>
        <w:t xml:space="preserve">, Consultant, </w:t>
      </w:r>
      <w:r>
        <w:rPr>
          <w:rFonts w:ascii="Arial" w:hAnsi="Arial" w:cs="Arial"/>
        </w:rPr>
        <w:t>Senate</w:t>
      </w:r>
      <w:r w:rsidRPr="002F1736">
        <w:rPr>
          <w:rFonts w:ascii="Arial" w:hAnsi="Arial" w:cs="Arial"/>
        </w:rPr>
        <w:t xml:space="preserve"> Budget </w:t>
      </w:r>
      <w:r>
        <w:rPr>
          <w:rFonts w:ascii="Arial" w:hAnsi="Arial" w:cs="Arial"/>
        </w:rPr>
        <w:t xml:space="preserve">and Fiscal Review </w:t>
      </w:r>
      <w:r w:rsidRPr="002F1736">
        <w:rPr>
          <w:rFonts w:ascii="Arial" w:hAnsi="Arial" w:cs="Arial"/>
        </w:rPr>
        <w:t>Committee</w:t>
      </w:r>
    </w:p>
    <w:p w:rsidR="00AD1B18" w:rsidRDefault="00AD1B18" w:rsidP="00AD1B18">
      <w:pPr>
        <w:pStyle w:val="Default"/>
        <w:ind w:firstLine="720"/>
        <w:rPr>
          <w:rFonts w:ascii="Arial" w:hAnsi="Arial" w:cs="Arial"/>
          <w:color w:val="000005"/>
          <w:sz w:val="22"/>
          <w:szCs w:val="22"/>
        </w:rPr>
      </w:pPr>
      <w:r>
        <w:rPr>
          <w:rFonts w:ascii="Arial" w:hAnsi="Arial" w:cs="Arial"/>
          <w:color w:val="000005"/>
          <w:sz w:val="22"/>
          <w:szCs w:val="22"/>
        </w:rPr>
        <w:t>Rebecca Hamilton</w:t>
      </w:r>
      <w:r w:rsidRPr="002F1736">
        <w:rPr>
          <w:rFonts w:ascii="Arial" w:hAnsi="Arial" w:cs="Arial"/>
          <w:color w:val="000005"/>
          <w:sz w:val="22"/>
          <w:szCs w:val="22"/>
        </w:rPr>
        <w:t xml:space="preserve">, </w:t>
      </w:r>
      <w:r>
        <w:rPr>
          <w:rFonts w:ascii="Arial" w:hAnsi="Arial" w:cs="Arial"/>
          <w:color w:val="000005"/>
          <w:sz w:val="22"/>
          <w:szCs w:val="22"/>
        </w:rPr>
        <w:t>Senate</w:t>
      </w:r>
      <w:r w:rsidRPr="002F1736">
        <w:rPr>
          <w:rFonts w:ascii="Arial" w:hAnsi="Arial" w:cs="Arial"/>
          <w:color w:val="000005"/>
          <w:sz w:val="22"/>
          <w:szCs w:val="22"/>
        </w:rPr>
        <w:t xml:space="preserve"> Republican Fiscal Office </w:t>
      </w:r>
    </w:p>
    <w:p w:rsidR="001C6B05" w:rsidRDefault="001C6B05" w:rsidP="00AD1B18">
      <w:pPr>
        <w:pStyle w:val="Default"/>
        <w:ind w:firstLine="720"/>
        <w:rPr>
          <w:rFonts w:ascii="Arial" w:hAnsi="Arial" w:cs="Arial"/>
          <w:color w:val="000005"/>
          <w:sz w:val="22"/>
          <w:szCs w:val="22"/>
        </w:rPr>
      </w:pPr>
      <w:r>
        <w:rPr>
          <w:rFonts w:ascii="Arial" w:hAnsi="Arial" w:cs="Arial"/>
          <w:color w:val="000005"/>
          <w:sz w:val="22"/>
          <w:szCs w:val="22"/>
        </w:rPr>
        <w:t>Chris Woods, Office of the Senate President Pro Tempore</w:t>
      </w:r>
    </w:p>
    <w:p w:rsidR="001C6B05" w:rsidRPr="002F1736" w:rsidRDefault="001C6B05" w:rsidP="00AD1B18">
      <w:pPr>
        <w:pStyle w:val="Default"/>
        <w:ind w:firstLine="720"/>
        <w:rPr>
          <w:rFonts w:ascii="Arial" w:hAnsi="Arial" w:cs="Arial"/>
          <w:color w:val="000005"/>
          <w:sz w:val="22"/>
          <w:szCs w:val="22"/>
        </w:rPr>
      </w:pPr>
      <w:r>
        <w:rPr>
          <w:rFonts w:ascii="Arial" w:hAnsi="Arial" w:cs="Arial"/>
          <w:color w:val="000005"/>
          <w:sz w:val="22"/>
          <w:szCs w:val="22"/>
        </w:rPr>
        <w:t>Ginni Bella Navarre, Legislative Analyst’s Office</w:t>
      </w:r>
    </w:p>
    <w:p w:rsidR="00AD1B18" w:rsidRPr="002F1736" w:rsidRDefault="00AD1B18" w:rsidP="00AD1B18">
      <w:pPr>
        <w:spacing w:after="0" w:line="240" w:lineRule="auto"/>
        <w:ind w:firstLine="720"/>
        <w:rPr>
          <w:rFonts w:ascii="Arial" w:hAnsi="Arial" w:cs="Arial"/>
        </w:rPr>
      </w:pPr>
      <w:r w:rsidRPr="002F1736">
        <w:rPr>
          <w:rFonts w:ascii="Arial" w:hAnsi="Arial" w:cs="Arial"/>
        </w:rPr>
        <w:t xml:space="preserve">Will </w:t>
      </w:r>
      <w:proofErr w:type="spellStart"/>
      <w:r w:rsidRPr="002F1736">
        <w:rPr>
          <w:rFonts w:ascii="Arial" w:hAnsi="Arial" w:cs="Arial"/>
        </w:rPr>
        <w:t>Lightbourne</w:t>
      </w:r>
      <w:proofErr w:type="spellEnd"/>
      <w:r w:rsidRPr="002F1736">
        <w:rPr>
          <w:rFonts w:ascii="Arial" w:hAnsi="Arial" w:cs="Arial"/>
        </w:rPr>
        <w:t xml:space="preserve">, Director, Department of Social Services </w:t>
      </w:r>
    </w:p>
    <w:p w:rsidR="00AD1B18" w:rsidRPr="002F1736" w:rsidRDefault="00AD1B18" w:rsidP="00AD1B18">
      <w:pPr>
        <w:spacing w:after="0" w:line="240" w:lineRule="auto"/>
        <w:ind w:firstLine="720"/>
        <w:rPr>
          <w:rFonts w:ascii="Arial" w:hAnsi="Arial" w:cs="Arial"/>
          <w:color w:val="000005"/>
        </w:rPr>
      </w:pPr>
      <w:r w:rsidRPr="002F1736">
        <w:rPr>
          <w:rFonts w:ascii="Arial" w:hAnsi="Arial" w:cs="Arial"/>
          <w:color w:val="000005"/>
        </w:rPr>
        <w:t xml:space="preserve">Robert Smith, Department of Social Services </w:t>
      </w:r>
    </w:p>
    <w:p w:rsidR="00AD1B18" w:rsidRPr="002F1736" w:rsidRDefault="00AD1B18" w:rsidP="00AD1B18">
      <w:pPr>
        <w:spacing w:after="0" w:line="240" w:lineRule="auto"/>
        <w:ind w:firstLine="720"/>
        <w:rPr>
          <w:rFonts w:ascii="Arial" w:hAnsi="Arial" w:cs="Arial"/>
          <w:color w:val="000005"/>
        </w:rPr>
      </w:pPr>
      <w:r w:rsidRPr="002F1736">
        <w:rPr>
          <w:rFonts w:ascii="Arial" w:hAnsi="Arial" w:cs="Arial"/>
          <w:color w:val="000005"/>
        </w:rPr>
        <w:t xml:space="preserve">Kristin Shelton, HHS, Department of Finance </w:t>
      </w:r>
    </w:p>
    <w:p w:rsidR="001C6B05" w:rsidRDefault="00AD1B18" w:rsidP="001C6B05">
      <w:pPr>
        <w:spacing w:after="0" w:line="240" w:lineRule="auto"/>
        <w:ind w:firstLine="720"/>
        <w:rPr>
          <w:rFonts w:ascii="Arial" w:hAnsi="Arial" w:cs="Arial"/>
          <w:color w:val="000005"/>
        </w:rPr>
      </w:pPr>
      <w:r w:rsidRPr="002F1736">
        <w:rPr>
          <w:rFonts w:ascii="Arial" w:hAnsi="Arial" w:cs="Arial"/>
          <w:color w:val="000005"/>
        </w:rPr>
        <w:t xml:space="preserve">Jay Kapoor, HHS, Department of Finance </w:t>
      </w:r>
    </w:p>
    <w:p w:rsidR="001C6B05" w:rsidRPr="002F1736" w:rsidRDefault="001C6B05" w:rsidP="00AD1B18">
      <w:pPr>
        <w:spacing w:after="0" w:line="240" w:lineRule="auto"/>
        <w:ind w:firstLine="720"/>
        <w:rPr>
          <w:rFonts w:ascii="Arial" w:hAnsi="Arial" w:cs="Arial"/>
          <w:color w:val="000005"/>
        </w:rPr>
      </w:pPr>
      <w:r>
        <w:rPr>
          <w:rFonts w:ascii="Arial" w:hAnsi="Arial" w:cs="Arial"/>
          <w:color w:val="000005"/>
        </w:rPr>
        <w:t>County Caucus</w:t>
      </w:r>
    </w:p>
    <w:p w:rsidR="00825412" w:rsidRPr="00A24790" w:rsidRDefault="00825412" w:rsidP="00AD1B18">
      <w:pPr>
        <w:spacing w:after="0"/>
        <w:rPr>
          <w:rFonts w:ascii="Arial" w:hAnsi="Arial" w:cs="Arial"/>
        </w:rPr>
      </w:pPr>
    </w:p>
    <w:sectPr w:rsidR="00825412" w:rsidRPr="00A24790" w:rsidSect="00A24790">
      <w:headerReference w:type="even" r:id="rId38"/>
      <w:headerReference w:type="default" r:id="rId39"/>
      <w:footerReference w:type="even" r:id="rId40"/>
      <w:footerReference w:type="default" r:id="rId41"/>
      <w:headerReference w:type="first" r:id="rId42"/>
      <w:footerReference w:type="first" r:id="rId43"/>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3B6C32" w15:done="0"/>
  <w15:commentEx w15:paraId="6581AFFD" w15:done="0"/>
  <w15:commentEx w15:paraId="3CB26E17" w15:done="0"/>
  <w15:commentEx w15:paraId="32BCDE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6E1" w:rsidRDefault="005336E1" w:rsidP="00742B6B">
      <w:pPr>
        <w:spacing w:after="0" w:line="240" w:lineRule="auto"/>
      </w:pPr>
      <w:r>
        <w:separator/>
      </w:r>
    </w:p>
  </w:endnote>
  <w:endnote w:type="continuationSeparator" w:id="0">
    <w:p w:rsidR="005336E1" w:rsidRDefault="005336E1" w:rsidP="00742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6E1" w:rsidRDefault="005336E1" w:rsidP="00742B6B">
      <w:pPr>
        <w:spacing w:after="0" w:line="240" w:lineRule="auto"/>
      </w:pPr>
      <w:r>
        <w:separator/>
      </w:r>
    </w:p>
  </w:footnote>
  <w:footnote w:type="continuationSeparator" w:id="0">
    <w:p w:rsidR="005336E1" w:rsidRDefault="005336E1" w:rsidP="00742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B0739"/>
    <w:multiLevelType w:val="hybridMultilevel"/>
    <w:tmpl w:val="9EB2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0F2490"/>
    <w:multiLevelType w:val="hybridMultilevel"/>
    <w:tmpl w:val="DE68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ileen Cubanski">
    <w15:presenceInfo w15:providerId="AD" w15:userId="S-1-5-21-3900419065-980210530-37698784-1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388"/>
    <w:rsid w:val="000232BA"/>
    <w:rsid w:val="00032230"/>
    <w:rsid w:val="000324B1"/>
    <w:rsid w:val="00060631"/>
    <w:rsid w:val="00063E8A"/>
    <w:rsid w:val="000C374C"/>
    <w:rsid w:val="000C563E"/>
    <w:rsid w:val="00123DDB"/>
    <w:rsid w:val="0013626A"/>
    <w:rsid w:val="001449A3"/>
    <w:rsid w:val="00163A7A"/>
    <w:rsid w:val="0018379C"/>
    <w:rsid w:val="001C0D06"/>
    <w:rsid w:val="001C5EA8"/>
    <w:rsid w:val="001C6B05"/>
    <w:rsid w:val="001D4AAF"/>
    <w:rsid w:val="00204C28"/>
    <w:rsid w:val="00220E9E"/>
    <w:rsid w:val="0025616A"/>
    <w:rsid w:val="00262388"/>
    <w:rsid w:val="00267709"/>
    <w:rsid w:val="002750AF"/>
    <w:rsid w:val="002C3945"/>
    <w:rsid w:val="00312E9C"/>
    <w:rsid w:val="003E4D55"/>
    <w:rsid w:val="00456B07"/>
    <w:rsid w:val="004664C2"/>
    <w:rsid w:val="00480E1F"/>
    <w:rsid w:val="0048129F"/>
    <w:rsid w:val="00484535"/>
    <w:rsid w:val="004967FA"/>
    <w:rsid w:val="004A6C65"/>
    <w:rsid w:val="004B3081"/>
    <w:rsid w:val="004D22F0"/>
    <w:rsid w:val="00512F33"/>
    <w:rsid w:val="00532A91"/>
    <w:rsid w:val="005336E1"/>
    <w:rsid w:val="00581ABC"/>
    <w:rsid w:val="005954C4"/>
    <w:rsid w:val="005A7A3B"/>
    <w:rsid w:val="005B1254"/>
    <w:rsid w:val="005D522C"/>
    <w:rsid w:val="005E0334"/>
    <w:rsid w:val="00632814"/>
    <w:rsid w:val="006333B3"/>
    <w:rsid w:val="00645F5A"/>
    <w:rsid w:val="00651CF1"/>
    <w:rsid w:val="00655BF6"/>
    <w:rsid w:val="00656EBF"/>
    <w:rsid w:val="00667477"/>
    <w:rsid w:val="006C4EDA"/>
    <w:rsid w:val="006D43D7"/>
    <w:rsid w:val="006E0B02"/>
    <w:rsid w:val="007028FD"/>
    <w:rsid w:val="00712B84"/>
    <w:rsid w:val="007156C2"/>
    <w:rsid w:val="007240E6"/>
    <w:rsid w:val="00742B6B"/>
    <w:rsid w:val="007861B6"/>
    <w:rsid w:val="007A4F2C"/>
    <w:rsid w:val="007B0D4B"/>
    <w:rsid w:val="007F20B6"/>
    <w:rsid w:val="00825412"/>
    <w:rsid w:val="008347D4"/>
    <w:rsid w:val="008360F5"/>
    <w:rsid w:val="0086090D"/>
    <w:rsid w:val="00870B5A"/>
    <w:rsid w:val="008E3C62"/>
    <w:rsid w:val="00906F31"/>
    <w:rsid w:val="00962BCB"/>
    <w:rsid w:val="00985E76"/>
    <w:rsid w:val="00987C44"/>
    <w:rsid w:val="009F64E5"/>
    <w:rsid w:val="00A24790"/>
    <w:rsid w:val="00A85738"/>
    <w:rsid w:val="00A916BA"/>
    <w:rsid w:val="00AA0BFF"/>
    <w:rsid w:val="00AD1B18"/>
    <w:rsid w:val="00AD4206"/>
    <w:rsid w:val="00AD724C"/>
    <w:rsid w:val="00AF23AB"/>
    <w:rsid w:val="00B03FEA"/>
    <w:rsid w:val="00B26F3F"/>
    <w:rsid w:val="00B76E04"/>
    <w:rsid w:val="00B83F80"/>
    <w:rsid w:val="00B90200"/>
    <w:rsid w:val="00BA435C"/>
    <w:rsid w:val="00BE76C0"/>
    <w:rsid w:val="00BF0F29"/>
    <w:rsid w:val="00BF4DE3"/>
    <w:rsid w:val="00C02CF9"/>
    <w:rsid w:val="00C121D9"/>
    <w:rsid w:val="00C324B5"/>
    <w:rsid w:val="00C43CBC"/>
    <w:rsid w:val="00C47A87"/>
    <w:rsid w:val="00C5632C"/>
    <w:rsid w:val="00C97395"/>
    <w:rsid w:val="00CB25FA"/>
    <w:rsid w:val="00CC0AA3"/>
    <w:rsid w:val="00D16EA5"/>
    <w:rsid w:val="00D57870"/>
    <w:rsid w:val="00D7157C"/>
    <w:rsid w:val="00D81111"/>
    <w:rsid w:val="00D900DF"/>
    <w:rsid w:val="00D95085"/>
    <w:rsid w:val="00DC5F0B"/>
    <w:rsid w:val="00DF45A4"/>
    <w:rsid w:val="00DF735F"/>
    <w:rsid w:val="00E037A0"/>
    <w:rsid w:val="00E10DC5"/>
    <w:rsid w:val="00E25048"/>
    <w:rsid w:val="00E30659"/>
    <w:rsid w:val="00E3244F"/>
    <w:rsid w:val="00E421FE"/>
    <w:rsid w:val="00E56813"/>
    <w:rsid w:val="00E65F31"/>
    <w:rsid w:val="00E77B81"/>
    <w:rsid w:val="00E80C8C"/>
    <w:rsid w:val="00E92382"/>
    <w:rsid w:val="00E93957"/>
    <w:rsid w:val="00EF10CF"/>
    <w:rsid w:val="00EF1D99"/>
    <w:rsid w:val="00F16180"/>
    <w:rsid w:val="00F234C5"/>
    <w:rsid w:val="00F3176A"/>
    <w:rsid w:val="00F349A6"/>
    <w:rsid w:val="00F54EC9"/>
    <w:rsid w:val="00F6087D"/>
    <w:rsid w:val="00F83822"/>
    <w:rsid w:val="00FA5FA3"/>
    <w:rsid w:val="00FB3EEF"/>
    <w:rsid w:val="00FC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B6B"/>
  </w:style>
  <w:style w:type="paragraph" w:styleId="Footer">
    <w:name w:val="footer"/>
    <w:basedOn w:val="Normal"/>
    <w:link w:val="FooterChar"/>
    <w:uiPriority w:val="99"/>
    <w:unhideWhenUsed/>
    <w:rsid w:val="00742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B6B"/>
  </w:style>
  <w:style w:type="paragraph" w:styleId="BalloonText">
    <w:name w:val="Balloon Text"/>
    <w:basedOn w:val="Normal"/>
    <w:link w:val="BalloonTextChar"/>
    <w:uiPriority w:val="99"/>
    <w:semiHidden/>
    <w:unhideWhenUsed/>
    <w:rsid w:val="0031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E9C"/>
    <w:rPr>
      <w:rFonts w:ascii="Tahoma" w:hAnsi="Tahoma" w:cs="Tahoma"/>
      <w:sz w:val="16"/>
      <w:szCs w:val="16"/>
    </w:rPr>
  </w:style>
  <w:style w:type="character" w:styleId="CommentReference">
    <w:name w:val="annotation reference"/>
    <w:basedOn w:val="DefaultParagraphFont"/>
    <w:uiPriority w:val="99"/>
    <w:semiHidden/>
    <w:unhideWhenUsed/>
    <w:rsid w:val="00B83F80"/>
    <w:rPr>
      <w:sz w:val="16"/>
      <w:szCs w:val="16"/>
    </w:rPr>
  </w:style>
  <w:style w:type="paragraph" w:styleId="CommentText">
    <w:name w:val="annotation text"/>
    <w:basedOn w:val="Normal"/>
    <w:link w:val="CommentTextChar"/>
    <w:uiPriority w:val="99"/>
    <w:semiHidden/>
    <w:unhideWhenUsed/>
    <w:rsid w:val="00B83F80"/>
    <w:pPr>
      <w:spacing w:line="240" w:lineRule="auto"/>
    </w:pPr>
    <w:rPr>
      <w:sz w:val="20"/>
      <w:szCs w:val="20"/>
    </w:rPr>
  </w:style>
  <w:style w:type="character" w:customStyle="1" w:styleId="CommentTextChar">
    <w:name w:val="Comment Text Char"/>
    <w:basedOn w:val="DefaultParagraphFont"/>
    <w:link w:val="CommentText"/>
    <w:uiPriority w:val="99"/>
    <w:semiHidden/>
    <w:rsid w:val="00B83F80"/>
    <w:rPr>
      <w:sz w:val="20"/>
      <w:szCs w:val="20"/>
    </w:rPr>
  </w:style>
  <w:style w:type="paragraph" w:styleId="CommentSubject">
    <w:name w:val="annotation subject"/>
    <w:basedOn w:val="CommentText"/>
    <w:next w:val="CommentText"/>
    <w:link w:val="CommentSubjectChar"/>
    <w:uiPriority w:val="99"/>
    <w:semiHidden/>
    <w:unhideWhenUsed/>
    <w:rsid w:val="00B83F80"/>
    <w:rPr>
      <w:b/>
      <w:bCs/>
    </w:rPr>
  </w:style>
  <w:style w:type="character" w:customStyle="1" w:styleId="CommentSubjectChar">
    <w:name w:val="Comment Subject Char"/>
    <w:basedOn w:val="CommentTextChar"/>
    <w:link w:val="CommentSubject"/>
    <w:uiPriority w:val="99"/>
    <w:semiHidden/>
    <w:rsid w:val="00B83F80"/>
    <w:rPr>
      <w:b/>
      <w:bCs/>
      <w:sz w:val="20"/>
      <w:szCs w:val="20"/>
    </w:rPr>
  </w:style>
  <w:style w:type="paragraph" w:styleId="BodyText">
    <w:name w:val="Body Text"/>
    <w:basedOn w:val="Normal"/>
    <w:link w:val="BodyTextChar"/>
    <w:rsid w:val="00CC0AA3"/>
    <w:pPr>
      <w:spacing w:after="0" w:line="240" w:lineRule="auto"/>
    </w:pPr>
    <w:rPr>
      <w:rFonts w:ascii="Times New Roman" w:eastAsia="Times New Roman" w:hAnsi="Times New Roman" w:cs="Times New Roman"/>
      <w:b/>
      <w:sz w:val="18"/>
      <w:szCs w:val="24"/>
    </w:rPr>
  </w:style>
  <w:style w:type="character" w:customStyle="1" w:styleId="BodyTextChar">
    <w:name w:val="Body Text Char"/>
    <w:basedOn w:val="DefaultParagraphFont"/>
    <w:link w:val="BodyText"/>
    <w:rsid w:val="00CC0AA3"/>
    <w:rPr>
      <w:rFonts w:ascii="Times New Roman" w:eastAsia="Times New Roman" w:hAnsi="Times New Roman" w:cs="Times New Roman"/>
      <w:b/>
      <w:sz w:val="18"/>
      <w:szCs w:val="24"/>
    </w:rPr>
  </w:style>
  <w:style w:type="paragraph" w:styleId="ListParagraph">
    <w:name w:val="List Paragraph"/>
    <w:basedOn w:val="Normal"/>
    <w:uiPriority w:val="34"/>
    <w:qFormat/>
    <w:rsid w:val="00A24790"/>
    <w:pPr>
      <w:ind w:left="720"/>
      <w:contextualSpacing/>
    </w:pPr>
  </w:style>
  <w:style w:type="paragraph" w:customStyle="1" w:styleId="Default">
    <w:name w:val="Default"/>
    <w:rsid w:val="00AD1B18"/>
    <w:pPr>
      <w:autoSpaceDE w:val="0"/>
      <w:autoSpaceDN w:val="0"/>
      <w:adjustRightInd w:val="0"/>
      <w:spacing w:after="0" w:line="240" w:lineRule="auto"/>
    </w:pPr>
    <w:rPr>
      <w:rFonts w:ascii="Gotham Book" w:eastAsia="Times New Roman" w:hAnsi="Gotham Book" w:cs="Gotham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B6B"/>
  </w:style>
  <w:style w:type="paragraph" w:styleId="Footer">
    <w:name w:val="footer"/>
    <w:basedOn w:val="Normal"/>
    <w:link w:val="FooterChar"/>
    <w:uiPriority w:val="99"/>
    <w:unhideWhenUsed/>
    <w:rsid w:val="00742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B6B"/>
  </w:style>
  <w:style w:type="paragraph" w:styleId="BalloonText">
    <w:name w:val="Balloon Text"/>
    <w:basedOn w:val="Normal"/>
    <w:link w:val="BalloonTextChar"/>
    <w:uiPriority w:val="99"/>
    <w:semiHidden/>
    <w:unhideWhenUsed/>
    <w:rsid w:val="0031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E9C"/>
    <w:rPr>
      <w:rFonts w:ascii="Tahoma" w:hAnsi="Tahoma" w:cs="Tahoma"/>
      <w:sz w:val="16"/>
      <w:szCs w:val="16"/>
    </w:rPr>
  </w:style>
  <w:style w:type="character" w:styleId="CommentReference">
    <w:name w:val="annotation reference"/>
    <w:basedOn w:val="DefaultParagraphFont"/>
    <w:uiPriority w:val="99"/>
    <w:semiHidden/>
    <w:unhideWhenUsed/>
    <w:rsid w:val="00B83F80"/>
    <w:rPr>
      <w:sz w:val="16"/>
      <w:szCs w:val="16"/>
    </w:rPr>
  </w:style>
  <w:style w:type="paragraph" w:styleId="CommentText">
    <w:name w:val="annotation text"/>
    <w:basedOn w:val="Normal"/>
    <w:link w:val="CommentTextChar"/>
    <w:uiPriority w:val="99"/>
    <w:semiHidden/>
    <w:unhideWhenUsed/>
    <w:rsid w:val="00B83F80"/>
    <w:pPr>
      <w:spacing w:line="240" w:lineRule="auto"/>
    </w:pPr>
    <w:rPr>
      <w:sz w:val="20"/>
      <w:szCs w:val="20"/>
    </w:rPr>
  </w:style>
  <w:style w:type="character" w:customStyle="1" w:styleId="CommentTextChar">
    <w:name w:val="Comment Text Char"/>
    <w:basedOn w:val="DefaultParagraphFont"/>
    <w:link w:val="CommentText"/>
    <w:uiPriority w:val="99"/>
    <w:semiHidden/>
    <w:rsid w:val="00B83F80"/>
    <w:rPr>
      <w:sz w:val="20"/>
      <w:szCs w:val="20"/>
    </w:rPr>
  </w:style>
  <w:style w:type="paragraph" w:styleId="CommentSubject">
    <w:name w:val="annotation subject"/>
    <w:basedOn w:val="CommentText"/>
    <w:next w:val="CommentText"/>
    <w:link w:val="CommentSubjectChar"/>
    <w:uiPriority w:val="99"/>
    <w:semiHidden/>
    <w:unhideWhenUsed/>
    <w:rsid w:val="00B83F80"/>
    <w:rPr>
      <w:b/>
      <w:bCs/>
    </w:rPr>
  </w:style>
  <w:style w:type="character" w:customStyle="1" w:styleId="CommentSubjectChar">
    <w:name w:val="Comment Subject Char"/>
    <w:basedOn w:val="CommentTextChar"/>
    <w:link w:val="CommentSubject"/>
    <w:uiPriority w:val="99"/>
    <w:semiHidden/>
    <w:rsid w:val="00B83F80"/>
    <w:rPr>
      <w:b/>
      <w:bCs/>
      <w:sz w:val="20"/>
      <w:szCs w:val="20"/>
    </w:rPr>
  </w:style>
  <w:style w:type="paragraph" w:styleId="BodyText">
    <w:name w:val="Body Text"/>
    <w:basedOn w:val="Normal"/>
    <w:link w:val="BodyTextChar"/>
    <w:rsid w:val="00CC0AA3"/>
    <w:pPr>
      <w:spacing w:after="0" w:line="240" w:lineRule="auto"/>
    </w:pPr>
    <w:rPr>
      <w:rFonts w:ascii="Times New Roman" w:eastAsia="Times New Roman" w:hAnsi="Times New Roman" w:cs="Times New Roman"/>
      <w:b/>
      <w:sz w:val="18"/>
      <w:szCs w:val="24"/>
    </w:rPr>
  </w:style>
  <w:style w:type="character" w:customStyle="1" w:styleId="BodyTextChar">
    <w:name w:val="Body Text Char"/>
    <w:basedOn w:val="DefaultParagraphFont"/>
    <w:link w:val="BodyText"/>
    <w:rsid w:val="00CC0AA3"/>
    <w:rPr>
      <w:rFonts w:ascii="Times New Roman" w:eastAsia="Times New Roman" w:hAnsi="Times New Roman" w:cs="Times New Roman"/>
      <w:b/>
      <w:sz w:val="18"/>
      <w:szCs w:val="24"/>
    </w:rPr>
  </w:style>
  <w:style w:type="paragraph" w:styleId="ListParagraph">
    <w:name w:val="List Paragraph"/>
    <w:basedOn w:val="Normal"/>
    <w:uiPriority w:val="34"/>
    <w:qFormat/>
    <w:rsid w:val="00A24790"/>
    <w:pPr>
      <w:ind w:left="720"/>
      <w:contextualSpacing/>
    </w:pPr>
  </w:style>
  <w:style w:type="paragraph" w:customStyle="1" w:styleId="Default">
    <w:name w:val="Default"/>
    <w:rsid w:val="00AD1B18"/>
    <w:pPr>
      <w:autoSpaceDE w:val="0"/>
      <w:autoSpaceDN w:val="0"/>
      <w:adjustRightInd w:val="0"/>
      <w:spacing w:after="0" w:line="240" w:lineRule="auto"/>
    </w:pPr>
    <w:rPr>
      <w:rFonts w:ascii="Gotham Book" w:eastAsia="Times New Roman" w:hAnsi="Gotham Book" w:cs="Gotham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30.jpeg"/><Relationship Id="rId26" Type="http://schemas.openxmlformats.org/officeDocument/2006/relationships/footer" Target="footer1.xml"/><Relationship Id="rId39" Type="http://schemas.openxmlformats.org/officeDocument/2006/relationships/header" Target="header5.xml"/><Relationship Id="rId21" Type="http://schemas.openxmlformats.org/officeDocument/2006/relationships/image" Target="media/image60.emf"/><Relationship Id="rId34" Type="http://schemas.openxmlformats.org/officeDocument/2006/relationships/image" Target="media/image13.png"/><Relationship Id="rId42" Type="http://schemas.openxmlformats.org/officeDocument/2006/relationships/header" Target="header6.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80.emf"/><Relationship Id="rId28" Type="http://schemas.openxmlformats.org/officeDocument/2006/relationships/header" Target="header3.xml"/><Relationship Id="rId36" Type="http://schemas.openxmlformats.org/officeDocument/2006/relationships/image" Target="media/image15.jpeg"/><Relationship Id="rId49"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40.png"/><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70.emf"/><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footer" Target="footer6.xml"/><Relationship Id="rId48" Type="http://schemas.openxmlformats.org/officeDocument/2006/relationships/customXml" Target="../customXml/item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20.emf"/><Relationship Id="rId25" Type="http://schemas.openxmlformats.org/officeDocument/2006/relationships/header" Target="header2.xml"/><Relationship Id="rId33" Type="http://schemas.openxmlformats.org/officeDocument/2006/relationships/image" Target="media/image12.png"/><Relationship Id="rId38" Type="http://schemas.openxmlformats.org/officeDocument/2006/relationships/header" Target="header4.xml"/><Relationship Id="rId46" Type="http://schemas.microsoft.com/office/2011/relationships/commentsExtended" Target="commentsExtended.xml"/><Relationship Id="rId20" Type="http://schemas.openxmlformats.org/officeDocument/2006/relationships/image" Target="media/image50.emf"/><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DB299226CA384A82B4638E98E42303" ma:contentTypeVersion="18" ma:contentTypeDescription="Create a new document." ma:contentTypeScope="" ma:versionID="70641e30619253c2b18d66ca622f9b6f">
  <xsd:schema xmlns:xsd="http://www.w3.org/2001/XMLSchema" xmlns:xs="http://www.w3.org/2001/XMLSchema" xmlns:p="http://schemas.microsoft.com/office/2006/metadata/properties" xmlns:ns2="8e4875f9-f83d-48b5-b620-ff6df41754c7" xmlns:ns3="1a550e70-8149-40a3-a160-694e95864625" targetNamespace="http://schemas.microsoft.com/office/2006/metadata/properties" ma:root="true" ma:fieldsID="39365fcd20198a3e1d5b58ecbf0ed3e1" ns2:_="" ns3:_="">
    <xsd:import namespace="8e4875f9-f83d-48b5-b620-ff6df41754c7"/>
    <xsd:import namespace="1a550e70-8149-40a3-a160-694e958646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875f9-f83d-48b5-b620-ff6df4175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4f9919c-f6ec-4c2f-abbb-4f0a12656a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550e70-8149-40a3-a160-694e9586462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78c682-b63e-4bd7-ae0b-47aff7b6896e}" ma:internalName="TaxCatchAll" ma:showField="CatchAllData" ma:web="1a550e70-8149-40a3-a160-694e958646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ACF8C0-1077-4409-8763-AEEB6BDFDB32}"/>
</file>

<file path=customXml/itemProps2.xml><?xml version="1.0" encoding="utf-8"?>
<ds:datastoreItem xmlns:ds="http://schemas.openxmlformats.org/officeDocument/2006/customXml" ds:itemID="{E3731293-696E-428E-9AC7-C0E995E0761A}"/>
</file>

<file path=docProps/app.xml><?xml version="1.0" encoding="utf-8"?>
<Properties xmlns="http://schemas.openxmlformats.org/officeDocument/2006/extended-properties" xmlns:vt="http://schemas.openxmlformats.org/officeDocument/2006/docPropsVTypes">
  <Template>Normal</Template>
  <TotalTime>40</TotalTime>
  <Pages>3</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Farrah McDaid</dc:creator>
  <cp:lastModifiedBy>Justin Garrett</cp:lastModifiedBy>
  <cp:revision>9</cp:revision>
  <cp:lastPrinted>2018-02-27T18:34:00Z</cp:lastPrinted>
  <dcterms:created xsi:type="dcterms:W3CDTF">2018-02-27T17:23:00Z</dcterms:created>
  <dcterms:modified xsi:type="dcterms:W3CDTF">2018-02-27T18:51:00Z</dcterms:modified>
</cp:coreProperties>
</file>